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FB6" w:rsidRDefault="00411F32" w:rsidP="002F6711">
      <w:pPr>
        <w:jc w:val="center"/>
        <w:rPr>
          <w:rFonts w:ascii="黑体" w:eastAsia="黑体" w:hAnsi="宋体"/>
          <w:b/>
          <w:bCs/>
          <w:sz w:val="44"/>
          <w:szCs w:val="44"/>
        </w:rPr>
      </w:pPr>
      <w:r>
        <w:rPr>
          <w:rFonts w:ascii="黑体" w:eastAsia="黑体" w:hAnsi="宋体"/>
          <w:b/>
          <w:bCs/>
          <w:noProof/>
          <w:sz w:val="44"/>
          <w:szCs w:val="44"/>
        </w:rPr>
        <w:drawing>
          <wp:inline distT="0" distB="0" distL="0" distR="0">
            <wp:extent cx="5657850" cy="8010525"/>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57850" cy="8010525"/>
                    </a:xfrm>
                    <a:prstGeom prst="rect">
                      <a:avLst/>
                    </a:prstGeom>
                    <a:noFill/>
                    <a:ln w="9525">
                      <a:noFill/>
                      <a:miter lim="800000"/>
                      <a:headEnd/>
                      <a:tailEnd/>
                    </a:ln>
                  </pic:spPr>
                </pic:pic>
              </a:graphicData>
            </a:graphic>
          </wp:inline>
        </w:drawing>
      </w:r>
    </w:p>
    <w:p w:rsidR="000674A7" w:rsidRDefault="000674A7" w:rsidP="002F6711">
      <w:pPr>
        <w:jc w:val="center"/>
        <w:rPr>
          <w:rFonts w:ascii="黑体" w:eastAsia="黑体" w:hAnsi="宋体"/>
          <w:b/>
          <w:bCs/>
          <w:sz w:val="44"/>
          <w:szCs w:val="44"/>
        </w:rPr>
      </w:pPr>
    </w:p>
    <w:p w:rsidR="00411F32" w:rsidRDefault="00411F32" w:rsidP="002F6711">
      <w:pPr>
        <w:jc w:val="center"/>
        <w:rPr>
          <w:rFonts w:ascii="黑体" w:eastAsia="黑体" w:hAnsi="宋体"/>
          <w:b/>
          <w:bCs/>
          <w:sz w:val="44"/>
          <w:szCs w:val="44"/>
        </w:rPr>
      </w:pPr>
    </w:p>
    <w:p w:rsidR="00411F32" w:rsidRDefault="00411F32" w:rsidP="002F6711">
      <w:pPr>
        <w:jc w:val="center"/>
        <w:rPr>
          <w:rFonts w:ascii="黑体" w:eastAsia="黑体" w:hAnsi="宋体"/>
          <w:b/>
          <w:bCs/>
          <w:sz w:val="44"/>
          <w:szCs w:val="44"/>
        </w:rPr>
      </w:pPr>
    </w:p>
    <w:p w:rsidR="00411F32" w:rsidRDefault="00411F32" w:rsidP="002F6711">
      <w:pPr>
        <w:jc w:val="center"/>
        <w:rPr>
          <w:rFonts w:ascii="黑体" w:eastAsia="黑体" w:hAnsi="宋体"/>
          <w:b/>
          <w:bCs/>
          <w:sz w:val="44"/>
          <w:szCs w:val="44"/>
        </w:rPr>
      </w:pPr>
    </w:p>
    <w:p w:rsidR="00282FB6" w:rsidRDefault="00282FB6" w:rsidP="002F6711">
      <w:pPr>
        <w:jc w:val="center"/>
        <w:rPr>
          <w:rFonts w:ascii="黑体" w:eastAsia="黑体" w:hAnsi="宋体"/>
          <w:b/>
          <w:bCs/>
          <w:sz w:val="44"/>
          <w:szCs w:val="44"/>
        </w:rPr>
      </w:pPr>
      <w:r>
        <w:rPr>
          <w:rFonts w:ascii="黑体" w:eastAsia="黑体" w:hAnsi="宋体" w:hint="eastAsia"/>
          <w:b/>
          <w:bCs/>
          <w:noProof/>
          <w:sz w:val="44"/>
          <w:szCs w:val="44"/>
        </w:rPr>
        <w:lastRenderedPageBreak/>
        <w:drawing>
          <wp:anchor distT="0" distB="0" distL="114300" distR="114300" simplePos="0" relativeHeight="251656192" behindDoc="0" locked="0" layoutInCell="1" allowOverlap="1">
            <wp:simplePos x="0" y="0"/>
            <wp:positionH relativeFrom="column">
              <wp:posOffset>2052955</wp:posOffset>
            </wp:positionH>
            <wp:positionV relativeFrom="paragraph">
              <wp:posOffset>359410</wp:posOffset>
            </wp:positionV>
            <wp:extent cx="971550" cy="441960"/>
            <wp:effectExtent l="19050" t="0" r="0" b="0"/>
            <wp:wrapNone/>
            <wp:docPr id="4" name="图片 3" descr="海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海尔"/>
                    <pic:cNvPicPr>
                      <a:picLocks noChangeAspect="1" noChangeArrowheads="1"/>
                    </pic:cNvPicPr>
                  </pic:nvPicPr>
                  <pic:blipFill>
                    <a:blip r:embed="rId9" cstate="print"/>
                    <a:srcRect/>
                    <a:stretch>
                      <a:fillRect/>
                    </a:stretch>
                  </pic:blipFill>
                  <pic:spPr bwMode="auto">
                    <a:xfrm>
                      <a:off x="0" y="0"/>
                      <a:ext cx="971550" cy="441960"/>
                    </a:xfrm>
                    <a:prstGeom prst="rect">
                      <a:avLst/>
                    </a:prstGeom>
                    <a:solidFill>
                      <a:srgbClr val="FFFFFF"/>
                    </a:solidFill>
                    <a:ln w="9525">
                      <a:noFill/>
                      <a:miter lim="800000"/>
                      <a:headEnd/>
                      <a:tailEnd/>
                    </a:ln>
                  </pic:spPr>
                </pic:pic>
              </a:graphicData>
            </a:graphic>
          </wp:anchor>
        </w:drawing>
      </w:r>
    </w:p>
    <w:p w:rsidR="0092561D" w:rsidRDefault="00A91464" w:rsidP="002F6711">
      <w:pPr>
        <w:jc w:val="center"/>
        <w:rPr>
          <w:rFonts w:ascii="黑体" w:eastAsia="黑体" w:hAnsi="宋体"/>
          <w:b/>
          <w:bCs/>
          <w:sz w:val="44"/>
          <w:szCs w:val="44"/>
        </w:rPr>
      </w:pPr>
      <w:r>
        <w:rPr>
          <w:rFonts w:ascii="黑体" w:eastAsia="黑体" w:hAnsi="宋体" w:hint="eastAsia"/>
          <w:b/>
          <w:bCs/>
          <w:sz w:val="44"/>
          <w:szCs w:val="44"/>
        </w:rPr>
        <w:t>加入</w:t>
      </w:r>
      <w:r w:rsidR="002F6711">
        <w:rPr>
          <w:rFonts w:ascii="黑体" w:eastAsia="黑体" w:hAnsi="宋体" w:hint="eastAsia"/>
          <w:b/>
          <w:bCs/>
          <w:sz w:val="44"/>
          <w:szCs w:val="44"/>
        </w:rPr>
        <w:t xml:space="preserve">       </w:t>
      </w:r>
      <w:r>
        <w:rPr>
          <w:rFonts w:ascii="黑体" w:eastAsia="黑体" w:hAnsi="宋体" w:hint="eastAsia"/>
          <w:b/>
          <w:bCs/>
          <w:sz w:val="44"/>
          <w:szCs w:val="44"/>
        </w:rPr>
        <w:t>与变革者同行</w:t>
      </w:r>
    </w:p>
    <w:p w:rsidR="004545DC" w:rsidRPr="00512156" w:rsidRDefault="004545DC" w:rsidP="002F6711">
      <w:pPr>
        <w:jc w:val="center"/>
        <w:rPr>
          <w:rFonts w:ascii="黑体" w:eastAsia="黑体" w:hAnsi="宋体"/>
          <w:b/>
          <w:bCs/>
          <w:sz w:val="11"/>
          <w:szCs w:val="11"/>
        </w:rPr>
      </w:pPr>
    </w:p>
    <w:p w:rsidR="000E6785" w:rsidRDefault="00800D07" w:rsidP="000E6785">
      <w:pPr>
        <w:snapToGrid w:val="0"/>
        <w:spacing w:line="360" w:lineRule="auto"/>
        <w:rPr>
          <w:rFonts w:asciiTheme="minorEastAsia" w:eastAsiaTheme="minorEastAsia" w:hAnsiTheme="minorEastAsia"/>
          <w:b/>
          <w:bCs/>
          <w:sz w:val="24"/>
        </w:rPr>
      </w:pPr>
      <w:r w:rsidRPr="003C7A07">
        <w:rPr>
          <w:rFonts w:asciiTheme="minorEastAsia" w:eastAsiaTheme="minorEastAsia" w:hAnsiTheme="minorEastAsia" w:hint="eastAsia"/>
          <w:b/>
          <w:bCs/>
          <w:sz w:val="24"/>
        </w:rPr>
        <w:t>一、</w:t>
      </w:r>
      <w:proofErr w:type="gramStart"/>
      <w:r w:rsidR="00551EEE" w:rsidRPr="003C7A07">
        <w:rPr>
          <w:rFonts w:asciiTheme="minorEastAsia" w:eastAsiaTheme="minorEastAsia" w:hAnsiTheme="minorEastAsia" w:hint="eastAsia"/>
          <w:b/>
          <w:bCs/>
          <w:sz w:val="24"/>
        </w:rPr>
        <w:t>海尔</w:t>
      </w:r>
      <w:r w:rsidR="00F8622B" w:rsidRPr="003C7A07">
        <w:rPr>
          <w:rFonts w:asciiTheme="minorEastAsia" w:eastAsiaTheme="minorEastAsia" w:hAnsiTheme="minorEastAsia" w:hint="eastAsia"/>
          <w:b/>
          <w:bCs/>
          <w:sz w:val="24"/>
        </w:rPr>
        <w:t>愿景与</w:t>
      </w:r>
      <w:proofErr w:type="gramEnd"/>
      <w:r w:rsidR="00F8622B" w:rsidRPr="003C7A07">
        <w:rPr>
          <w:rFonts w:asciiTheme="minorEastAsia" w:eastAsiaTheme="minorEastAsia" w:hAnsiTheme="minorEastAsia" w:hint="eastAsia"/>
          <w:b/>
          <w:bCs/>
          <w:sz w:val="24"/>
        </w:rPr>
        <w:t>使命</w:t>
      </w:r>
    </w:p>
    <w:p w:rsidR="00433AE8" w:rsidRPr="00EF490A" w:rsidRDefault="00B35DC0" w:rsidP="000E6785">
      <w:pPr>
        <w:snapToGrid w:val="0"/>
        <w:spacing w:line="360" w:lineRule="auto"/>
        <w:rPr>
          <w:rFonts w:ascii="宋体" w:hAnsi="宋体"/>
          <w:bCs/>
          <w:sz w:val="22"/>
          <w:szCs w:val="22"/>
        </w:rPr>
      </w:pPr>
      <w:r>
        <w:rPr>
          <w:rFonts w:ascii="宋体" w:hAnsi="宋体" w:hint="eastAsia"/>
          <w:bCs/>
          <w:noProof/>
          <w:sz w:val="22"/>
          <w:szCs w:val="22"/>
        </w:rPr>
        <w:drawing>
          <wp:anchor distT="0" distB="0" distL="114300" distR="114300" simplePos="0" relativeHeight="251665408" behindDoc="0" locked="0" layoutInCell="1" allowOverlap="1">
            <wp:simplePos x="0" y="0"/>
            <wp:positionH relativeFrom="column">
              <wp:posOffset>3074035</wp:posOffset>
            </wp:positionH>
            <wp:positionV relativeFrom="paragraph">
              <wp:posOffset>93345</wp:posOffset>
            </wp:positionV>
            <wp:extent cx="3219450" cy="268224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219450" cy="2682240"/>
                    </a:xfrm>
                    <a:prstGeom prst="rect">
                      <a:avLst/>
                    </a:prstGeom>
                    <a:noFill/>
                    <a:ln w="9525">
                      <a:noFill/>
                      <a:miter lim="800000"/>
                      <a:headEnd/>
                      <a:tailEnd/>
                    </a:ln>
                  </pic:spPr>
                </pic:pic>
              </a:graphicData>
            </a:graphic>
          </wp:anchor>
        </w:drawing>
      </w:r>
      <w:r w:rsidR="00296B61">
        <w:rPr>
          <w:rFonts w:ascii="宋体" w:hAnsi="宋体" w:hint="eastAsia"/>
          <w:bCs/>
          <w:sz w:val="22"/>
          <w:szCs w:val="22"/>
        </w:rPr>
        <w:t xml:space="preserve">    </w:t>
      </w:r>
      <w:r w:rsidR="007173C7">
        <w:rPr>
          <w:rFonts w:ascii="宋体" w:hAnsi="宋体" w:hint="eastAsia"/>
          <w:bCs/>
          <w:sz w:val="22"/>
          <w:szCs w:val="22"/>
        </w:rPr>
        <w:t>海尔</w:t>
      </w:r>
      <w:r w:rsidR="0092561D" w:rsidRPr="00D6209F">
        <w:rPr>
          <w:rFonts w:ascii="宋体" w:hAnsi="宋体" w:hint="eastAsia"/>
          <w:bCs/>
          <w:sz w:val="22"/>
          <w:szCs w:val="22"/>
        </w:rPr>
        <w:t>是</w:t>
      </w:r>
      <w:r w:rsidR="00EF490A" w:rsidRPr="00C340B1">
        <w:rPr>
          <w:rFonts w:ascii="宋体" w:hAnsi="宋体"/>
          <w:bCs/>
          <w:sz w:val="22"/>
          <w:szCs w:val="22"/>
        </w:rPr>
        <w:t>全球家</w:t>
      </w:r>
      <w:hyperlink r:id="rId11" w:tgtFrame="_blank" w:history="1">
        <w:r w:rsidR="00EF490A" w:rsidRPr="00C340B1">
          <w:rPr>
            <w:rFonts w:ascii="宋体" w:hAnsi="宋体"/>
            <w:bCs/>
            <w:sz w:val="22"/>
            <w:szCs w:val="22"/>
          </w:rPr>
          <w:t>电</w:t>
        </w:r>
      </w:hyperlink>
      <w:r w:rsidR="00EF490A" w:rsidRPr="00C340B1">
        <w:rPr>
          <w:rFonts w:ascii="宋体" w:hAnsi="宋体"/>
          <w:bCs/>
          <w:sz w:val="22"/>
          <w:szCs w:val="22"/>
        </w:rPr>
        <w:t>第一品牌</w:t>
      </w:r>
      <w:r w:rsidR="00EF490A" w:rsidRPr="00C340B1">
        <w:rPr>
          <w:rFonts w:ascii="宋体" w:hAnsi="宋体" w:hint="eastAsia"/>
          <w:bCs/>
          <w:sz w:val="22"/>
          <w:szCs w:val="22"/>
        </w:rPr>
        <w:t>，</w:t>
      </w:r>
      <w:r w:rsidR="002F6711" w:rsidRPr="00C340B1">
        <w:rPr>
          <w:rFonts w:ascii="宋体" w:hAnsi="宋体" w:hint="eastAsia"/>
          <w:bCs/>
          <w:sz w:val="22"/>
          <w:szCs w:val="22"/>
        </w:rPr>
        <w:t>是互联网时代全球领先的</w:t>
      </w:r>
      <w:r w:rsidR="002F6711" w:rsidRPr="002F6711">
        <w:rPr>
          <w:rFonts w:ascii="宋体" w:hAnsi="宋体" w:hint="eastAsia"/>
          <w:bCs/>
          <w:sz w:val="22"/>
          <w:szCs w:val="22"/>
        </w:rPr>
        <w:t>智慧生活解决方案平台</w:t>
      </w:r>
      <w:r w:rsidR="00512156">
        <w:rPr>
          <w:rFonts w:ascii="宋体" w:hAnsi="宋体" w:hint="eastAsia"/>
          <w:bCs/>
          <w:sz w:val="22"/>
          <w:szCs w:val="22"/>
        </w:rPr>
        <w:t>。</w:t>
      </w:r>
      <w:r w:rsidR="00EF490A" w:rsidRPr="00C340B1">
        <w:rPr>
          <w:rFonts w:ascii="宋体" w:hAnsi="宋体" w:hint="eastAsia"/>
          <w:bCs/>
          <w:sz w:val="22"/>
          <w:szCs w:val="22"/>
        </w:rPr>
        <w:t>目前，海尔全球用户遍布100多个国家和地区，每年至少</w:t>
      </w:r>
      <w:r w:rsidR="00512156" w:rsidRPr="00C340B1">
        <w:rPr>
          <w:rFonts w:ascii="宋体" w:hAnsi="宋体" w:hint="eastAsia"/>
          <w:bCs/>
          <w:sz w:val="22"/>
          <w:szCs w:val="22"/>
        </w:rPr>
        <w:t>有</w:t>
      </w:r>
      <w:r w:rsidR="00EF490A" w:rsidRPr="00C340B1">
        <w:rPr>
          <w:rFonts w:ascii="宋体" w:hAnsi="宋体" w:hint="eastAsia"/>
          <w:bCs/>
          <w:sz w:val="22"/>
          <w:szCs w:val="22"/>
        </w:rPr>
        <w:t>1亿用户选择海尔产品和服务。201</w:t>
      </w:r>
      <w:r w:rsidR="00EB2E68">
        <w:rPr>
          <w:rFonts w:ascii="宋体" w:hAnsi="宋体" w:hint="eastAsia"/>
          <w:bCs/>
          <w:sz w:val="22"/>
          <w:szCs w:val="22"/>
        </w:rPr>
        <w:t>4</w:t>
      </w:r>
      <w:r w:rsidR="00EF490A" w:rsidRPr="00C340B1">
        <w:rPr>
          <w:rFonts w:ascii="宋体" w:hAnsi="宋体" w:hint="eastAsia"/>
          <w:bCs/>
          <w:sz w:val="22"/>
          <w:szCs w:val="22"/>
        </w:rPr>
        <w:t>年，海尔全球营业额</w:t>
      </w:r>
      <w:r w:rsidR="00EB2E68">
        <w:rPr>
          <w:rFonts w:ascii="宋体" w:hAnsi="宋体" w:hint="eastAsia"/>
          <w:bCs/>
          <w:sz w:val="22"/>
          <w:szCs w:val="22"/>
        </w:rPr>
        <w:t>2007</w:t>
      </w:r>
      <w:r w:rsidR="00EF490A" w:rsidRPr="00C340B1">
        <w:rPr>
          <w:rFonts w:ascii="宋体" w:hAnsi="宋体" w:hint="eastAsia"/>
          <w:bCs/>
          <w:sz w:val="22"/>
          <w:szCs w:val="22"/>
        </w:rPr>
        <w:t>亿元，利润总额</w:t>
      </w:r>
      <w:r w:rsidR="00EB2E68">
        <w:rPr>
          <w:rFonts w:ascii="宋体" w:hAnsi="宋体" w:hint="eastAsia"/>
          <w:bCs/>
          <w:sz w:val="22"/>
          <w:szCs w:val="22"/>
        </w:rPr>
        <w:t>150</w:t>
      </w:r>
      <w:r w:rsidR="00EF490A" w:rsidRPr="00C340B1">
        <w:rPr>
          <w:rFonts w:ascii="宋体" w:hAnsi="宋体" w:hint="eastAsia"/>
          <w:bCs/>
          <w:sz w:val="22"/>
          <w:szCs w:val="22"/>
        </w:rPr>
        <w:t>亿元。</w:t>
      </w:r>
    </w:p>
    <w:p w:rsidR="00CA43E0" w:rsidRDefault="001E1C4D" w:rsidP="001902A8">
      <w:pPr>
        <w:snapToGrid w:val="0"/>
        <w:spacing w:line="360" w:lineRule="auto"/>
        <w:ind w:firstLineChars="196" w:firstLine="472"/>
        <w:rPr>
          <w:rFonts w:ascii="宋体" w:hAnsi="宋体"/>
          <w:bCs/>
          <w:sz w:val="22"/>
          <w:szCs w:val="22"/>
        </w:rPr>
      </w:pPr>
      <w:r w:rsidRPr="001E1C4D">
        <w:rPr>
          <w:rFonts w:asciiTheme="minorEastAsia" w:eastAsiaTheme="minorEastAsia" w:hAnsiTheme="minorEastAsia"/>
          <w:b/>
          <w:bCs/>
          <w:noProof/>
          <w:sz w:val="24"/>
        </w:rPr>
        <w:pict>
          <v:shapetype id="_x0000_t202" coordsize="21600,21600" o:spt="202" path="m,l,21600r21600,l21600,xe">
            <v:stroke joinstyle="miter"/>
            <v:path gradientshapeok="t" o:connecttype="rect"/>
          </v:shapetype>
          <v:shape id="_x0000_s1026" type="#_x0000_t202" style="position:absolute;left:0;text-align:left;margin-left:271.6pt;margin-top:123.55pt;width:205.5pt;height:21.75pt;z-index:251676672" filled="f" stroked="f">
            <v:textbox style="mso-next-textbox:#_x0000_s1026">
              <w:txbxContent>
                <w:p w:rsidR="00B83D64" w:rsidRPr="00DF76D6" w:rsidRDefault="00B83D64" w:rsidP="00B83D64">
                  <w:pPr>
                    <w:jc w:val="center"/>
                    <w:rPr>
                      <w:rFonts w:ascii="华文行楷" w:eastAsia="华文行楷"/>
                      <w:sz w:val="22"/>
                    </w:rPr>
                  </w:pPr>
                  <w:r w:rsidRPr="00DF76D6">
                    <w:rPr>
                      <w:rFonts w:ascii="华文行楷" w:eastAsia="华文行楷" w:hint="eastAsia"/>
                      <w:sz w:val="22"/>
                    </w:rPr>
                    <w:t>海尔董事局大楼</w:t>
                  </w:r>
                </w:p>
              </w:txbxContent>
            </v:textbox>
            <w10:wrap type="square"/>
          </v:shape>
        </w:pict>
      </w:r>
      <w:r w:rsidR="00417EEA" w:rsidRPr="00417EEA">
        <w:rPr>
          <w:rFonts w:ascii="宋体" w:hAnsi="宋体" w:hint="eastAsia"/>
          <w:bCs/>
          <w:sz w:val="22"/>
          <w:szCs w:val="22"/>
        </w:rPr>
        <w:t>海尔</w:t>
      </w:r>
      <w:proofErr w:type="gramStart"/>
      <w:r w:rsidR="00417EEA" w:rsidRPr="00417EEA">
        <w:rPr>
          <w:rFonts w:ascii="宋体" w:hAnsi="宋体" w:hint="eastAsia"/>
          <w:bCs/>
          <w:sz w:val="22"/>
          <w:szCs w:val="22"/>
        </w:rPr>
        <w:t>的愿景和</w:t>
      </w:r>
      <w:proofErr w:type="gramEnd"/>
      <w:r w:rsidR="00417EEA" w:rsidRPr="00417EEA">
        <w:rPr>
          <w:rFonts w:ascii="宋体" w:hAnsi="宋体" w:hint="eastAsia"/>
          <w:bCs/>
          <w:sz w:val="22"/>
          <w:szCs w:val="22"/>
        </w:rPr>
        <w:t>使命是成为行业主导，用户首选的第</w:t>
      </w:r>
      <w:r w:rsidR="007173C7">
        <w:rPr>
          <w:rFonts w:ascii="宋体" w:hAnsi="宋体" w:hint="eastAsia"/>
          <w:bCs/>
          <w:sz w:val="22"/>
          <w:szCs w:val="22"/>
        </w:rPr>
        <w:t>一竞争力的美好生活解决方案供应商；</w:t>
      </w:r>
      <w:r w:rsidR="00417EEA" w:rsidRPr="00417EEA">
        <w:rPr>
          <w:rFonts w:ascii="宋体" w:hAnsi="宋体" w:hint="eastAsia"/>
          <w:bCs/>
          <w:sz w:val="22"/>
          <w:szCs w:val="22"/>
        </w:rPr>
        <w:t>依靠锲而不</w:t>
      </w:r>
      <w:r w:rsidR="007173C7">
        <w:rPr>
          <w:rFonts w:ascii="宋体" w:hAnsi="宋体" w:hint="eastAsia"/>
          <w:bCs/>
          <w:sz w:val="22"/>
          <w:szCs w:val="22"/>
        </w:rPr>
        <w:t>舍的创新追求，通过创新</w:t>
      </w:r>
      <w:r w:rsidR="00417EEA" w:rsidRPr="00417EEA">
        <w:rPr>
          <w:rFonts w:ascii="宋体" w:hAnsi="宋体" w:hint="eastAsia"/>
          <w:bCs/>
          <w:sz w:val="22"/>
          <w:szCs w:val="22"/>
        </w:rPr>
        <w:t>人单合一双赢模式，成为全球</w:t>
      </w:r>
      <w:r w:rsidR="007173C7">
        <w:rPr>
          <w:rFonts w:ascii="宋体" w:hAnsi="宋体" w:hint="eastAsia"/>
          <w:bCs/>
          <w:sz w:val="22"/>
          <w:szCs w:val="22"/>
        </w:rPr>
        <w:t>家电</w:t>
      </w:r>
      <w:r w:rsidR="00417EEA" w:rsidRPr="00417EEA">
        <w:rPr>
          <w:rFonts w:ascii="宋体" w:hAnsi="宋体" w:hint="eastAsia"/>
          <w:bCs/>
          <w:sz w:val="22"/>
          <w:szCs w:val="22"/>
        </w:rPr>
        <w:t>行业的</w:t>
      </w:r>
      <w:r w:rsidR="007173C7">
        <w:rPr>
          <w:rFonts w:ascii="宋体" w:hAnsi="宋体" w:hint="eastAsia"/>
          <w:bCs/>
          <w:sz w:val="22"/>
          <w:szCs w:val="22"/>
        </w:rPr>
        <w:t>引领者、全流程用户体验驱动的</w:t>
      </w:r>
      <w:proofErr w:type="gramStart"/>
      <w:r w:rsidR="00417EEA" w:rsidRPr="00417EEA">
        <w:rPr>
          <w:rFonts w:ascii="宋体" w:hAnsi="宋体" w:hint="eastAsia"/>
          <w:bCs/>
          <w:sz w:val="22"/>
          <w:szCs w:val="22"/>
        </w:rPr>
        <w:t>虚实网</w:t>
      </w:r>
      <w:proofErr w:type="gramEnd"/>
      <w:r w:rsidR="007173C7">
        <w:rPr>
          <w:rFonts w:ascii="宋体" w:hAnsi="宋体" w:hint="eastAsia"/>
          <w:bCs/>
          <w:sz w:val="22"/>
          <w:szCs w:val="22"/>
        </w:rPr>
        <w:t>融合领先者，创造互联网时代的</w:t>
      </w:r>
      <w:r w:rsidR="00417EEA" w:rsidRPr="00417EEA">
        <w:rPr>
          <w:rFonts w:ascii="宋体" w:hAnsi="宋体" w:hint="eastAsia"/>
          <w:bCs/>
          <w:sz w:val="22"/>
          <w:szCs w:val="22"/>
        </w:rPr>
        <w:t>世界级品牌。</w:t>
      </w:r>
    </w:p>
    <w:p w:rsidR="00FD1C1E" w:rsidRDefault="00FD1C1E" w:rsidP="001902A8">
      <w:pPr>
        <w:snapToGrid w:val="0"/>
        <w:spacing w:line="360" w:lineRule="auto"/>
        <w:ind w:firstLineChars="196" w:firstLine="431"/>
        <w:rPr>
          <w:rFonts w:ascii="宋体" w:hAnsi="宋体"/>
          <w:bCs/>
          <w:sz w:val="22"/>
          <w:szCs w:val="22"/>
        </w:rPr>
      </w:pPr>
    </w:p>
    <w:p w:rsidR="007B653D" w:rsidRDefault="007B653D" w:rsidP="007B653D">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二</w:t>
      </w:r>
      <w:r w:rsidRPr="003C7A07">
        <w:rPr>
          <w:rFonts w:asciiTheme="minorEastAsia" w:eastAsiaTheme="minorEastAsia" w:hAnsiTheme="minorEastAsia" w:hint="eastAsia"/>
          <w:b/>
          <w:bCs/>
          <w:sz w:val="24"/>
        </w:rPr>
        <w:t>、海尔</w:t>
      </w:r>
      <w:r>
        <w:rPr>
          <w:rFonts w:asciiTheme="minorEastAsia" w:eastAsiaTheme="minorEastAsia" w:hAnsiTheme="minorEastAsia" w:hint="eastAsia"/>
          <w:b/>
          <w:bCs/>
          <w:sz w:val="24"/>
        </w:rPr>
        <w:t>发展历程</w:t>
      </w:r>
    </w:p>
    <w:p w:rsidR="00221F0B" w:rsidRDefault="00967A34" w:rsidP="000E6785">
      <w:pPr>
        <w:snapToGrid w:val="0"/>
        <w:spacing w:line="360" w:lineRule="auto"/>
        <w:rPr>
          <w:rFonts w:ascii="宋体" w:hAnsi="宋体"/>
          <w:bCs/>
          <w:sz w:val="22"/>
          <w:szCs w:val="22"/>
        </w:rPr>
      </w:pPr>
      <w:r>
        <w:rPr>
          <w:rFonts w:ascii="宋体" w:hAnsi="宋体" w:hint="eastAsia"/>
          <w:bCs/>
          <w:noProof/>
          <w:sz w:val="22"/>
          <w:szCs w:val="22"/>
        </w:rPr>
        <w:drawing>
          <wp:anchor distT="0" distB="0" distL="114300" distR="114300" simplePos="0" relativeHeight="251714560" behindDoc="0" locked="0" layoutInCell="1" allowOverlap="1">
            <wp:simplePos x="0" y="0"/>
            <wp:positionH relativeFrom="column">
              <wp:posOffset>73448</wp:posOffset>
            </wp:positionH>
            <wp:positionV relativeFrom="paragraph">
              <wp:posOffset>1030181</wp:posOffset>
            </wp:positionV>
            <wp:extent cx="6178550" cy="3335867"/>
            <wp:effectExtent l="19050" t="0" r="0" b="0"/>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78550" cy="3335867"/>
                    </a:xfrm>
                    <a:prstGeom prst="rect">
                      <a:avLst/>
                    </a:prstGeom>
                    <a:noFill/>
                    <a:ln w="9525">
                      <a:noFill/>
                      <a:miter lim="800000"/>
                      <a:headEnd/>
                      <a:tailEnd/>
                    </a:ln>
                  </pic:spPr>
                </pic:pic>
              </a:graphicData>
            </a:graphic>
          </wp:anchor>
        </w:drawing>
      </w:r>
      <w:r w:rsidR="007B653D">
        <w:rPr>
          <w:rFonts w:ascii="宋体" w:hAnsi="宋体" w:hint="eastAsia"/>
          <w:bCs/>
          <w:sz w:val="22"/>
          <w:szCs w:val="22"/>
        </w:rPr>
        <w:t xml:space="preserve">    </w:t>
      </w:r>
      <w:r>
        <w:rPr>
          <w:rFonts w:ascii="宋体" w:hAnsi="宋体" w:hint="eastAsia"/>
          <w:bCs/>
          <w:sz w:val="22"/>
          <w:szCs w:val="22"/>
        </w:rPr>
        <w:t>海尔创业于1984年，顺应改革开放的大潮，从创出冰箱名牌，到多元化扩张，进而勇敢的走出国门，再到发展成全球家电第一品牌，海尔顺应时代一路前行，不断否定自我、重塑自我，如今已走过四个战略阶段，2012年12月26日，</w:t>
      </w:r>
      <w:r w:rsidR="007B653D" w:rsidRPr="007B653D">
        <w:rPr>
          <w:rFonts w:ascii="宋体" w:hAnsi="宋体" w:hint="eastAsia"/>
          <w:bCs/>
          <w:sz w:val="22"/>
          <w:szCs w:val="22"/>
        </w:rPr>
        <w:t>海尔</w:t>
      </w:r>
      <w:r>
        <w:rPr>
          <w:rFonts w:ascii="宋体" w:hAnsi="宋体" w:hint="eastAsia"/>
          <w:bCs/>
          <w:sz w:val="22"/>
          <w:szCs w:val="22"/>
        </w:rPr>
        <w:t>进入第五个发展阶段</w:t>
      </w:r>
      <w:r w:rsidR="007B653D" w:rsidRPr="007B653D">
        <w:rPr>
          <w:rFonts w:ascii="宋体" w:hAnsi="宋体" w:hint="eastAsia"/>
          <w:bCs/>
          <w:sz w:val="22"/>
          <w:szCs w:val="22"/>
        </w:rPr>
        <w:t>—网络化战略发展阶段</w:t>
      </w:r>
      <w:r>
        <w:rPr>
          <w:rFonts w:ascii="宋体" w:hAnsi="宋体" w:hint="eastAsia"/>
          <w:bCs/>
          <w:sz w:val="22"/>
          <w:szCs w:val="22"/>
        </w:rPr>
        <w:t>，从战略和组织层面进行彻底的自我颠覆和自我革命。</w:t>
      </w: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62742A" w:rsidRDefault="0062742A" w:rsidP="000E6785">
      <w:pPr>
        <w:snapToGrid w:val="0"/>
        <w:spacing w:line="360" w:lineRule="auto"/>
        <w:rPr>
          <w:rFonts w:ascii="宋体" w:hAnsi="宋体"/>
          <w:bCs/>
          <w:sz w:val="22"/>
          <w:szCs w:val="22"/>
        </w:rPr>
      </w:pPr>
    </w:p>
    <w:p w:rsidR="008F75A3" w:rsidRDefault="008F75A3" w:rsidP="008F75A3">
      <w:pPr>
        <w:snapToGrid w:val="0"/>
        <w:spacing w:line="360" w:lineRule="auto"/>
        <w:rPr>
          <w:rFonts w:asciiTheme="minorEastAsia" w:eastAsiaTheme="minorEastAsia" w:hAnsiTheme="minorEastAsia"/>
          <w:b/>
          <w:bCs/>
          <w:sz w:val="24"/>
        </w:rPr>
      </w:pPr>
    </w:p>
    <w:p w:rsidR="00CA43E0" w:rsidRDefault="005453BF" w:rsidP="008F75A3">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三</w:t>
      </w:r>
      <w:r w:rsidR="00417EEA" w:rsidRPr="003C7A07">
        <w:rPr>
          <w:rFonts w:asciiTheme="minorEastAsia" w:eastAsiaTheme="minorEastAsia" w:hAnsiTheme="minorEastAsia" w:hint="eastAsia"/>
          <w:b/>
          <w:bCs/>
          <w:sz w:val="24"/>
        </w:rPr>
        <w:t>、</w:t>
      </w:r>
      <w:r w:rsidR="00B85F85" w:rsidRPr="003C7A07">
        <w:rPr>
          <w:rFonts w:asciiTheme="minorEastAsia" w:eastAsiaTheme="minorEastAsia" w:hAnsiTheme="minorEastAsia" w:hint="eastAsia"/>
          <w:b/>
          <w:bCs/>
          <w:sz w:val="24"/>
        </w:rPr>
        <w:t>海尔品牌</w:t>
      </w:r>
    </w:p>
    <w:p w:rsidR="00417EEA" w:rsidRDefault="00CA43E0" w:rsidP="000E6785">
      <w:pPr>
        <w:snapToGrid w:val="0"/>
        <w:spacing w:line="360" w:lineRule="auto"/>
        <w:rPr>
          <w:color w:val="000000"/>
        </w:rPr>
      </w:pPr>
      <w:r>
        <w:rPr>
          <w:rFonts w:asciiTheme="minorEastAsia" w:eastAsiaTheme="minorEastAsia" w:hAnsiTheme="minorEastAsia" w:hint="eastAsia"/>
          <w:b/>
          <w:bCs/>
          <w:sz w:val="24"/>
        </w:rPr>
        <w:t xml:space="preserve">  </w:t>
      </w:r>
      <w:r w:rsidR="0062742A">
        <w:rPr>
          <w:rFonts w:asciiTheme="minorEastAsia" w:eastAsiaTheme="minorEastAsia" w:hAnsiTheme="minorEastAsia" w:hint="eastAsia"/>
          <w:b/>
          <w:bCs/>
          <w:sz w:val="24"/>
        </w:rPr>
        <w:t xml:space="preserve"> </w:t>
      </w:r>
      <w:r>
        <w:rPr>
          <w:rFonts w:asciiTheme="minorEastAsia" w:eastAsiaTheme="minorEastAsia" w:hAnsiTheme="minorEastAsia" w:hint="eastAsia"/>
          <w:b/>
          <w:bCs/>
          <w:sz w:val="24"/>
        </w:rPr>
        <w:t xml:space="preserve"> </w:t>
      </w:r>
      <w:r w:rsidR="00D97427" w:rsidRPr="00D97427">
        <w:rPr>
          <w:rFonts w:ascii="宋体" w:hAnsi="宋体" w:hint="eastAsia"/>
          <w:bCs/>
          <w:sz w:val="22"/>
          <w:szCs w:val="22"/>
        </w:rPr>
        <w:t>据</w:t>
      </w:r>
      <w:r w:rsidR="004545DC" w:rsidRPr="004545DC">
        <w:rPr>
          <w:rFonts w:ascii="宋体" w:hAnsi="宋体"/>
          <w:bCs/>
          <w:sz w:val="22"/>
          <w:szCs w:val="22"/>
        </w:rPr>
        <w:t>世界权威市场调查机构欧睿国际(</w:t>
      </w:r>
      <w:proofErr w:type="spellStart"/>
      <w:r w:rsidR="004545DC" w:rsidRPr="004545DC">
        <w:rPr>
          <w:rFonts w:ascii="宋体" w:hAnsi="宋体"/>
          <w:bCs/>
          <w:sz w:val="22"/>
          <w:szCs w:val="22"/>
        </w:rPr>
        <w:t>Euromonitor</w:t>
      </w:r>
      <w:proofErr w:type="spellEnd"/>
      <w:r w:rsidR="004545DC" w:rsidRPr="004545DC">
        <w:rPr>
          <w:rFonts w:ascii="宋体" w:hAnsi="宋体"/>
          <w:bCs/>
          <w:sz w:val="22"/>
          <w:szCs w:val="22"/>
        </w:rPr>
        <w:t>)</w:t>
      </w:r>
      <w:r w:rsidR="00D97427" w:rsidRPr="00D97427">
        <w:rPr>
          <w:rFonts w:ascii="宋体" w:hAnsi="宋体" w:hint="eastAsia"/>
          <w:bCs/>
          <w:sz w:val="22"/>
          <w:szCs w:val="22"/>
        </w:rPr>
        <w:t>的数据，</w:t>
      </w:r>
      <w:r w:rsidR="008B0C06">
        <w:rPr>
          <w:color w:val="000000"/>
        </w:rPr>
        <w:t>海尔大型家用电器</w:t>
      </w:r>
      <w:r w:rsidR="008B0C06">
        <w:rPr>
          <w:color w:val="000000"/>
        </w:rPr>
        <w:t>2014</w:t>
      </w:r>
      <w:r w:rsidR="008B0C06">
        <w:rPr>
          <w:color w:val="000000"/>
        </w:rPr>
        <w:t>年品牌零售量占全球市场的</w:t>
      </w:r>
      <w:r w:rsidR="008B0C06">
        <w:rPr>
          <w:color w:val="000000"/>
        </w:rPr>
        <w:t>10.2%</w:t>
      </w:r>
      <w:r w:rsidR="008B0C06">
        <w:rPr>
          <w:color w:val="000000"/>
        </w:rPr>
        <w:t>，居全球第一</w:t>
      </w:r>
      <w:r w:rsidR="00D97427" w:rsidRPr="00D97427">
        <w:rPr>
          <w:rFonts w:ascii="宋体" w:hAnsi="宋体" w:hint="eastAsia"/>
          <w:bCs/>
          <w:sz w:val="22"/>
          <w:szCs w:val="22"/>
        </w:rPr>
        <w:t>，连续</w:t>
      </w:r>
      <w:r w:rsidR="008B0C06">
        <w:rPr>
          <w:rFonts w:ascii="宋体" w:hAnsi="宋体" w:hint="eastAsia"/>
          <w:bCs/>
          <w:sz w:val="22"/>
          <w:szCs w:val="22"/>
        </w:rPr>
        <w:t>六</w:t>
      </w:r>
      <w:r w:rsidR="00D97427" w:rsidRPr="00D97427">
        <w:rPr>
          <w:rFonts w:ascii="宋体" w:hAnsi="宋体" w:hint="eastAsia"/>
          <w:bCs/>
          <w:sz w:val="22"/>
          <w:szCs w:val="22"/>
        </w:rPr>
        <w:t>年蝉联全球白色家电第一品牌。</w:t>
      </w:r>
      <w:r w:rsidR="004B608A">
        <w:rPr>
          <w:color w:val="000000"/>
        </w:rPr>
        <w:t>同时，海尔冰箱、洗衣机、冷柜、酒柜的全球品牌份额也分别继续蝉联全球第一。</w:t>
      </w:r>
    </w:p>
    <w:p w:rsidR="0062742A" w:rsidRDefault="0062742A" w:rsidP="000E6785">
      <w:pPr>
        <w:snapToGrid w:val="0"/>
        <w:spacing w:line="360" w:lineRule="auto"/>
        <w:rPr>
          <w:color w:val="000000"/>
        </w:rPr>
      </w:pPr>
      <w:r>
        <w:rPr>
          <w:rFonts w:hint="eastAsia"/>
          <w:noProof/>
          <w:color w:val="000000"/>
        </w:rPr>
        <w:drawing>
          <wp:anchor distT="0" distB="0" distL="114300" distR="114300" simplePos="0" relativeHeight="251689984" behindDoc="0" locked="0" layoutInCell="1" allowOverlap="1">
            <wp:simplePos x="0" y="0"/>
            <wp:positionH relativeFrom="column">
              <wp:posOffset>132715</wp:posOffset>
            </wp:positionH>
            <wp:positionV relativeFrom="paragraph">
              <wp:posOffset>57150</wp:posOffset>
            </wp:positionV>
            <wp:extent cx="5905500" cy="3467100"/>
            <wp:effectExtent l="19050" t="0" r="0"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05500" cy="3467100"/>
                    </a:xfrm>
                    <a:prstGeom prst="rect">
                      <a:avLst/>
                    </a:prstGeom>
                    <a:noFill/>
                    <a:ln w="9525">
                      <a:noFill/>
                      <a:miter lim="800000"/>
                      <a:headEnd/>
                      <a:tailEnd/>
                    </a:ln>
                  </pic:spPr>
                </pic:pic>
              </a:graphicData>
            </a:graphic>
          </wp:anchor>
        </w:drawing>
      </w: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62742A" w:rsidP="000E6785">
      <w:pPr>
        <w:snapToGrid w:val="0"/>
        <w:spacing w:line="360" w:lineRule="auto"/>
        <w:rPr>
          <w:color w:val="000000"/>
        </w:rPr>
      </w:pPr>
    </w:p>
    <w:p w:rsidR="0062742A" w:rsidRDefault="00A12CFD" w:rsidP="00FF03EC">
      <w:pPr>
        <w:snapToGrid w:val="0"/>
        <w:spacing w:line="360" w:lineRule="auto"/>
        <w:rPr>
          <w:rFonts w:ascii="宋体" w:hAnsi="宋体"/>
          <w:bCs/>
          <w:sz w:val="22"/>
          <w:szCs w:val="22"/>
        </w:rPr>
      </w:pPr>
      <w:r>
        <w:rPr>
          <w:rFonts w:ascii="宋体" w:hAnsi="宋体" w:hint="eastAsia"/>
          <w:bCs/>
          <w:sz w:val="22"/>
          <w:szCs w:val="22"/>
        </w:rPr>
        <w:t xml:space="preserve">    </w:t>
      </w:r>
    </w:p>
    <w:p w:rsidR="0025081A" w:rsidRDefault="0062742A" w:rsidP="00FF03EC">
      <w:pPr>
        <w:snapToGrid w:val="0"/>
        <w:spacing w:line="360" w:lineRule="auto"/>
        <w:rPr>
          <w:color w:val="000000"/>
        </w:rPr>
      </w:pPr>
      <w:r>
        <w:rPr>
          <w:rFonts w:ascii="宋体" w:hAnsi="宋体" w:hint="eastAsia"/>
          <w:bCs/>
          <w:sz w:val="22"/>
          <w:szCs w:val="22"/>
        </w:rPr>
        <w:t xml:space="preserve">    </w:t>
      </w:r>
      <w:r w:rsidR="004545DC">
        <w:rPr>
          <w:rFonts w:ascii="宋体" w:hAnsi="宋体" w:hint="eastAsia"/>
          <w:bCs/>
          <w:sz w:val="22"/>
          <w:szCs w:val="22"/>
        </w:rPr>
        <w:t>据</w:t>
      </w:r>
      <w:r w:rsidR="004545DC">
        <w:rPr>
          <w:color w:val="000000"/>
        </w:rPr>
        <w:t>2014</w:t>
      </w:r>
      <w:r w:rsidR="004545DC">
        <w:rPr>
          <w:color w:val="000000"/>
        </w:rPr>
        <w:t>（第</w:t>
      </w:r>
      <w:r w:rsidR="004545DC">
        <w:rPr>
          <w:color w:val="000000"/>
        </w:rPr>
        <w:t>20</w:t>
      </w:r>
      <w:r w:rsidR="004545DC">
        <w:rPr>
          <w:color w:val="000000"/>
        </w:rPr>
        <w:t>届）中国最有价值品牌</w:t>
      </w:r>
      <w:r w:rsidR="004545DC">
        <w:rPr>
          <w:rFonts w:hint="eastAsia"/>
          <w:color w:val="000000"/>
        </w:rPr>
        <w:t>研究数据</w:t>
      </w:r>
      <w:r w:rsidR="004545DC">
        <w:rPr>
          <w:color w:val="000000"/>
        </w:rPr>
        <w:t>，</w:t>
      </w:r>
      <w:r w:rsidR="004545DC" w:rsidRPr="004545DC">
        <w:rPr>
          <w:rFonts w:hint="eastAsia"/>
          <w:color w:val="000000"/>
        </w:rPr>
        <w:t>海尔以</w:t>
      </w:r>
      <w:r w:rsidR="004545DC" w:rsidRPr="004545DC">
        <w:rPr>
          <w:rFonts w:hint="eastAsia"/>
          <w:color w:val="000000"/>
        </w:rPr>
        <w:t>1038</w:t>
      </w:r>
      <w:r w:rsidR="004545DC" w:rsidRPr="004545DC">
        <w:rPr>
          <w:rFonts w:hint="eastAsia"/>
          <w:color w:val="000000"/>
        </w:rPr>
        <w:t>亿（人民币）的品牌价值荣登冠军宝座，连续</w:t>
      </w:r>
      <w:r w:rsidR="004545DC" w:rsidRPr="004545DC">
        <w:rPr>
          <w:rFonts w:hint="eastAsia"/>
          <w:color w:val="000000"/>
        </w:rPr>
        <w:t>13</w:t>
      </w:r>
      <w:r w:rsidR="004545DC" w:rsidRPr="004545DC">
        <w:rPr>
          <w:rFonts w:hint="eastAsia"/>
          <w:color w:val="000000"/>
        </w:rPr>
        <w:t>年蝉联“中国最有价值品牌”榜首</w:t>
      </w:r>
      <w:r w:rsidR="00B85F85">
        <w:rPr>
          <w:rFonts w:hint="eastAsia"/>
          <w:color w:val="000000"/>
        </w:rPr>
        <w:t>。</w:t>
      </w:r>
      <w:r w:rsidR="004545DC">
        <w:rPr>
          <w:rFonts w:hint="eastAsia"/>
          <w:color w:val="000000"/>
        </w:rPr>
        <w:t xml:space="preserve">   </w:t>
      </w:r>
    </w:p>
    <w:p w:rsidR="0062742A" w:rsidRDefault="0062742A" w:rsidP="00FF03EC">
      <w:pPr>
        <w:snapToGrid w:val="0"/>
        <w:spacing w:line="360" w:lineRule="auto"/>
        <w:rPr>
          <w:color w:val="000000"/>
        </w:rPr>
      </w:pPr>
      <w:r>
        <w:rPr>
          <w:rFonts w:hint="eastAsia"/>
          <w:noProof/>
          <w:color w:val="000000"/>
        </w:rPr>
        <w:drawing>
          <wp:anchor distT="0" distB="0" distL="114300" distR="114300" simplePos="0" relativeHeight="251688960" behindDoc="0" locked="0" layoutInCell="1" allowOverlap="1">
            <wp:simplePos x="0" y="0"/>
            <wp:positionH relativeFrom="column">
              <wp:posOffset>66040</wp:posOffset>
            </wp:positionH>
            <wp:positionV relativeFrom="paragraph">
              <wp:posOffset>137795</wp:posOffset>
            </wp:positionV>
            <wp:extent cx="6019800" cy="327660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19800" cy="3276600"/>
                    </a:xfrm>
                    <a:prstGeom prst="rect">
                      <a:avLst/>
                    </a:prstGeom>
                    <a:noFill/>
                    <a:ln w="9525">
                      <a:noFill/>
                      <a:miter lim="800000"/>
                      <a:headEnd/>
                      <a:tailEnd/>
                    </a:ln>
                  </pic:spPr>
                </pic:pic>
              </a:graphicData>
            </a:graphic>
          </wp:anchor>
        </w:drawing>
      </w: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62742A" w:rsidRDefault="0062742A" w:rsidP="00FF03EC">
      <w:pPr>
        <w:snapToGrid w:val="0"/>
        <w:spacing w:line="360" w:lineRule="auto"/>
        <w:rPr>
          <w:color w:val="000000"/>
        </w:rPr>
      </w:pPr>
    </w:p>
    <w:p w:rsidR="008F75A3" w:rsidRDefault="0067045D" w:rsidP="008F75A3">
      <w:pPr>
        <w:snapToGrid w:val="0"/>
        <w:spacing w:line="360" w:lineRule="auto"/>
        <w:rPr>
          <w:rFonts w:asciiTheme="minorEastAsia" w:eastAsiaTheme="minorEastAsia" w:hAnsiTheme="minorEastAsia"/>
          <w:b/>
          <w:bCs/>
          <w:noProof/>
          <w:sz w:val="24"/>
        </w:rPr>
      </w:pPr>
      <w:r w:rsidRPr="00653B66">
        <w:rPr>
          <w:rFonts w:asciiTheme="minorEastAsia" w:eastAsiaTheme="minorEastAsia" w:hAnsiTheme="minorEastAsia" w:hint="eastAsia"/>
          <w:b/>
          <w:bCs/>
          <w:noProof/>
          <w:sz w:val="24"/>
        </w:rPr>
        <w:lastRenderedPageBreak/>
        <w:t xml:space="preserve"> </w:t>
      </w:r>
    </w:p>
    <w:p w:rsidR="0025081A" w:rsidRPr="00653B66" w:rsidRDefault="0062742A" w:rsidP="008F75A3">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noProof/>
          <w:sz w:val="24"/>
        </w:rPr>
        <w:drawing>
          <wp:anchor distT="0" distB="0" distL="114300" distR="114300" simplePos="0" relativeHeight="251728896" behindDoc="0" locked="0" layoutInCell="1" allowOverlap="1">
            <wp:simplePos x="0" y="0"/>
            <wp:positionH relativeFrom="column">
              <wp:posOffset>2571115</wp:posOffset>
            </wp:positionH>
            <wp:positionV relativeFrom="paragraph">
              <wp:posOffset>121920</wp:posOffset>
            </wp:positionV>
            <wp:extent cx="3743325" cy="2876550"/>
            <wp:effectExtent l="19050" t="0" r="9525"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743325" cy="2876550"/>
                    </a:xfrm>
                    <a:prstGeom prst="rect">
                      <a:avLst/>
                    </a:prstGeom>
                    <a:noFill/>
                    <a:ln w="9525">
                      <a:noFill/>
                      <a:miter lim="800000"/>
                      <a:headEnd/>
                      <a:tailEnd/>
                    </a:ln>
                  </pic:spPr>
                </pic:pic>
              </a:graphicData>
            </a:graphic>
          </wp:anchor>
        </w:drawing>
      </w:r>
      <w:r w:rsidR="005453BF">
        <w:rPr>
          <w:rFonts w:asciiTheme="minorEastAsia" w:eastAsiaTheme="minorEastAsia" w:hAnsiTheme="minorEastAsia" w:hint="eastAsia"/>
          <w:b/>
          <w:bCs/>
          <w:sz w:val="24"/>
        </w:rPr>
        <w:t>四</w:t>
      </w:r>
      <w:r w:rsidR="00800D07" w:rsidRPr="00653B66">
        <w:rPr>
          <w:rFonts w:asciiTheme="minorEastAsia" w:eastAsiaTheme="minorEastAsia" w:hAnsiTheme="minorEastAsia" w:hint="eastAsia"/>
          <w:b/>
          <w:bCs/>
          <w:sz w:val="24"/>
        </w:rPr>
        <w:t>、</w:t>
      </w:r>
      <w:r w:rsidR="0025081A" w:rsidRPr="00653B66">
        <w:rPr>
          <w:rFonts w:asciiTheme="minorEastAsia" w:eastAsiaTheme="minorEastAsia" w:hAnsiTheme="minorEastAsia" w:hint="eastAsia"/>
          <w:b/>
          <w:bCs/>
          <w:sz w:val="24"/>
        </w:rPr>
        <w:t>海尔</w:t>
      </w:r>
      <w:r w:rsidR="001721D2" w:rsidRPr="00653B66">
        <w:rPr>
          <w:rFonts w:asciiTheme="minorEastAsia" w:eastAsiaTheme="minorEastAsia" w:hAnsiTheme="minorEastAsia" w:hint="eastAsia"/>
          <w:b/>
          <w:bCs/>
          <w:sz w:val="24"/>
        </w:rPr>
        <w:t>工业园</w:t>
      </w:r>
    </w:p>
    <w:p w:rsidR="00C05493" w:rsidRPr="00232E4D" w:rsidRDefault="003657F9" w:rsidP="00A339F6">
      <w:pPr>
        <w:snapToGrid w:val="0"/>
        <w:spacing w:line="360" w:lineRule="auto"/>
        <w:ind w:firstLineChars="196" w:firstLine="431"/>
        <w:rPr>
          <w:rFonts w:ascii="宋体" w:hAnsi="宋体"/>
          <w:bCs/>
          <w:sz w:val="22"/>
          <w:szCs w:val="22"/>
        </w:rPr>
      </w:pPr>
      <w:r w:rsidRPr="003657F9">
        <w:rPr>
          <w:rFonts w:ascii="宋体" w:hAnsi="宋体" w:hint="eastAsia"/>
          <w:bCs/>
          <w:sz w:val="22"/>
          <w:szCs w:val="22"/>
        </w:rPr>
        <w:t>目前，海尔在全球有五大研发中心、</w:t>
      </w:r>
      <w:r w:rsidR="00A339F6" w:rsidRPr="003657F9">
        <w:rPr>
          <w:rFonts w:ascii="宋体" w:hAnsi="宋体" w:hint="eastAsia"/>
          <w:bCs/>
          <w:sz w:val="22"/>
          <w:szCs w:val="22"/>
        </w:rPr>
        <w:t>24个工业园、</w:t>
      </w:r>
      <w:r w:rsidRPr="003657F9">
        <w:rPr>
          <w:rFonts w:ascii="宋体" w:hAnsi="宋体" w:hint="eastAsia"/>
          <w:bCs/>
          <w:sz w:val="22"/>
          <w:szCs w:val="22"/>
        </w:rPr>
        <w:t>66个贸易公司，</w:t>
      </w:r>
      <w:r w:rsidR="00452BE4">
        <w:rPr>
          <w:rFonts w:ascii="宋体" w:hAnsi="宋体" w:hint="eastAsia"/>
          <w:bCs/>
          <w:sz w:val="22"/>
          <w:szCs w:val="22"/>
        </w:rPr>
        <w:t>143330</w:t>
      </w:r>
      <w:r w:rsidR="00A339F6">
        <w:rPr>
          <w:rFonts w:ascii="宋体" w:hAnsi="宋体" w:hint="eastAsia"/>
          <w:bCs/>
          <w:sz w:val="22"/>
          <w:szCs w:val="22"/>
        </w:rPr>
        <w:t>个销售网络。</w:t>
      </w:r>
      <w:r w:rsidR="00A339F6" w:rsidRPr="00232E4D">
        <w:rPr>
          <w:rFonts w:ascii="宋体" w:hAnsi="宋体"/>
          <w:bCs/>
          <w:sz w:val="22"/>
          <w:szCs w:val="22"/>
        </w:rPr>
        <w:t xml:space="preserve"> </w:t>
      </w:r>
    </w:p>
    <w:p w:rsidR="00A43ABA" w:rsidRDefault="003657F9" w:rsidP="001721D2">
      <w:pPr>
        <w:snapToGrid w:val="0"/>
        <w:spacing w:line="360" w:lineRule="auto"/>
        <w:ind w:firstLineChars="196" w:firstLine="431"/>
        <w:rPr>
          <w:rFonts w:ascii="宋体" w:hAnsi="宋体"/>
          <w:bCs/>
          <w:sz w:val="22"/>
          <w:szCs w:val="22"/>
        </w:rPr>
      </w:pPr>
      <w:r>
        <w:rPr>
          <w:rFonts w:ascii="宋体" w:hAnsi="宋体" w:hint="eastAsia"/>
          <w:bCs/>
          <w:sz w:val="22"/>
          <w:szCs w:val="22"/>
        </w:rPr>
        <w:t>其中，</w:t>
      </w:r>
      <w:r w:rsidR="005E5127">
        <w:rPr>
          <w:rFonts w:ascii="宋体" w:hAnsi="宋体" w:hint="eastAsia"/>
          <w:bCs/>
          <w:sz w:val="22"/>
          <w:szCs w:val="22"/>
        </w:rPr>
        <w:t>海尔在</w:t>
      </w:r>
      <w:r w:rsidR="008F006A">
        <w:rPr>
          <w:rFonts w:ascii="宋体" w:hAnsi="宋体" w:hint="eastAsia"/>
          <w:bCs/>
          <w:sz w:val="22"/>
          <w:szCs w:val="22"/>
        </w:rPr>
        <w:t>国</w:t>
      </w:r>
      <w:r w:rsidR="004D61D1">
        <w:rPr>
          <w:rFonts w:ascii="宋体" w:hAnsi="宋体" w:hint="eastAsia"/>
          <w:bCs/>
          <w:sz w:val="22"/>
          <w:szCs w:val="22"/>
        </w:rPr>
        <w:t>内</w:t>
      </w:r>
      <w:r w:rsidR="008F006A">
        <w:rPr>
          <w:rFonts w:ascii="宋体" w:hAnsi="宋体" w:hint="eastAsia"/>
          <w:bCs/>
          <w:sz w:val="22"/>
          <w:szCs w:val="22"/>
        </w:rPr>
        <w:t>共建立13个大型生产制造工业</w:t>
      </w:r>
      <w:r w:rsidR="008F006A" w:rsidRPr="00D6209F">
        <w:rPr>
          <w:rFonts w:ascii="宋体" w:hAnsi="宋体" w:hint="eastAsia"/>
          <w:bCs/>
          <w:sz w:val="22"/>
          <w:szCs w:val="22"/>
        </w:rPr>
        <w:t>园区</w:t>
      </w:r>
      <w:r w:rsidR="008F006A">
        <w:rPr>
          <w:rFonts w:ascii="宋体" w:hAnsi="宋体" w:hint="eastAsia"/>
          <w:bCs/>
          <w:sz w:val="22"/>
          <w:szCs w:val="22"/>
        </w:rPr>
        <w:t>：</w:t>
      </w:r>
      <w:r w:rsidR="006360AC">
        <w:rPr>
          <w:rFonts w:ascii="宋体" w:hAnsi="宋体" w:hint="eastAsia"/>
          <w:bCs/>
          <w:sz w:val="22"/>
          <w:szCs w:val="22"/>
        </w:rPr>
        <w:t>分别位于</w:t>
      </w:r>
      <w:r w:rsidR="005E5127" w:rsidRPr="00D6209F">
        <w:rPr>
          <w:rFonts w:ascii="宋体" w:hAnsi="宋体" w:hint="eastAsia"/>
          <w:bCs/>
          <w:sz w:val="22"/>
          <w:szCs w:val="22"/>
        </w:rPr>
        <w:t>青岛</w:t>
      </w:r>
      <w:r w:rsidR="005E5127">
        <w:rPr>
          <w:rFonts w:ascii="宋体" w:hAnsi="宋体" w:hint="eastAsia"/>
          <w:bCs/>
          <w:sz w:val="22"/>
          <w:szCs w:val="22"/>
        </w:rPr>
        <w:t>（崂山、</w:t>
      </w:r>
      <w:r w:rsidR="00C05493">
        <w:rPr>
          <w:rFonts w:ascii="宋体" w:hAnsi="宋体" w:hint="eastAsia"/>
          <w:bCs/>
          <w:sz w:val="22"/>
          <w:szCs w:val="22"/>
        </w:rPr>
        <w:t>黄岛、</w:t>
      </w:r>
      <w:r w:rsidR="005E5127" w:rsidRPr="00D6209F">
        <w:rPr>
          <w:rFonts w:ascii="宋体" w:hAnsi="宋体" w:hint="eastAsia"/>
          <w:bCs/>
          <w:sz w:val="22"/>
          <w:szCs w:val="22"/>
        </w:rPr>
        <w:t>胶州）、大连</w:t>
      </w:r>
      <w:r w:rsidR="005E5127">
        <w:rPr>
          <w:rFonts w:ascii="宋体" w:hAnsi="宋体" w:hint="eastAsia"/>
          <w:bCs/>
          <w:sz w:val="22"/>
          <w:szCs w:val="22"/>
        </w:rPr>
        <w:t>、沈阳、</w:t>
      </w:r>
      <w:r w:rsidR="00C27513">
        <w:rPr>
          <w:rFonts w:ascii="宋体" w:hAnsi="宋体" w:hint="eastAsia"/>
          <w:bCs/>
          <w:sz w:val="22"/>
          <w:szCs w:val="22"/>
        </w:rPr>
        <w:t>天津、</w:t>
      </w:r>
      <w:r w:rsidR="005E5127">
        <w:rPr>
          <w:rFonts w:ascii="宋体" w:hAnsi="宋体" w:hint="eastAsia"/>
          <w:bCs/>
          <w:sz w:val="22"/>
          <w:szCs w:val="22"/>
        </w:rPr>
        <w:t>郑州、</w:t>
      </w:r>
      <w:r w:rsidR="005E5127" w:rsidRPr="00D6209F">
        <w:rPr>
          <w:rFonts w:ascii="宋体" w:hAnsi="宋体" w:hint="eastAsia"/>
          <w:bCs/>
          <w:sz w:val="22"/>
          <w:szCs w:val="22"/>
        </w:rPr>
        <w:t>合肥、武汉、重庆、贵州</w:t>
      </w:r>
      <w:r w:rsidR="005E5127">
        <w:rPr>
          <w:rFonts w:ascii="宋体" w:hAnsi="宋体" w:hint="eastAsia"/>
          <w:bCs/>
          <w:sz w:val="22"/>
          <w:szCs w:val="22"/>
        </w:rPr>
        <w:t>、佛山三水</w:t>
      </w:r>
      <w:r w:rsidR="005E5127" w:rsidRPr="00D6209F">
        <w:rPr>
          <w:rFonts w:ascii="宋体" w:hAnsi="宋体" w:hint="eastAsia"/>
          <w:bCs/>
          <w:sz w:val="22"/>
          <w:szCs w:val="22"/>
        </w:rPr>
        <w:t>、</w:t>
      </w:r>
      <w:r w:rsidR="005E5127">
        <w:rPr>
          <w:rFonts w:ascii="宋体" w:hAnsi="宋体" w:hint="eastAsia"/>
          <w:bCs/>
          <w:sz w:val="22"/>
          <w:szCs w:val="22"/>
        </w:rPr>
        <w:t>顺德</w:t>
      </w:r>
      <w:r w:rsidR="005A251D">
        <w:rPr>
          <w:rFonts w:ascii="宋体" w:hAnsi="宋体" w:hint="eastAsia"/>
          <w:bCs/>
          <w:sz w:val="22"/>
          <w:szCs w:val="22"/>
        </w:rPr>
        <w:t>工业园</w:t>
      </w:r>
      <w:r>
        <w:rPr>
          <w:rFonts w:ascii="宋体" w:hAnsi="宋体" w:hint="eastAsia"/>
          <w:bCs/>
          <w:sz w:val="22"/>
          <w:szCs w:val="22"/>
        </w:rPr>
        <w:t>。</w:t>
      </w:r>
    </w:p>
    <w:p w:rsidR="00FF03EC" w:rsidRDefault="00A43ABA" w:rsidP="00FF03EC">
      <w:pPr>
        <w:snapToGrid w:val="0"/>
        <w:spacing w:line="360" w:lineRule="auto"/>
        <w:ind w:firstLineChars="196" w:firstLine="431"/>
        <w:rPr>
          <w:rFonts w:ascii="宋体" w:hAnsi="宋体"/>
          <w:bCs/>
          <w:sz w:val="22"/>
          <w:szCs w:val="22"/>
        </w:rPr>
      </w:pPr>
      <w:r w:rsidRPr="00A43ABA">
        <w:rPr>
          <w:rFonts w:ascii="宋体" w:hAnsi="宋体" w:hint="eastAsia"/>
          <w:bCs/>
          <w:sz w:val="22"/>
          <w:szCs w:val="22"/>
        </w:rPr>
        <w:t>海尔</w:t>
      </w:r>
      <w:r>
        <w:rPr>
          <w:rFonts w:ascii="宋体" w:hAnsi="宋体" w:hint="eastAsia"/>
          <w:bCs/>
          <w:sz w:val="22"/>
          <w:szCs w:val="22"/>
        </w:rPr>
        <w:t>工业</w:t>
      </w:r>
      <w:r w:rsidRPr="00A43ABA">
        <w:rPr>
          <w:rFonts w:ascii="宋体" w:hAnsi="宋体" w:hint="eastAsia"/>
          <w:bCs/>
          <w:sz w:val="22"/>
          <w:szCs w:val="22"/>
        </w:rPr>
        <w:t>产业</w:t>
      </w:r>
      <w:proofErr w:type="gramStart"/>
      <w:r w:rsidRPr="00A43ABA">
        <w:rPr>
          <w:rFonts w:ascii="宋体" w:hAnsi="宋体" w:hint="eastAsia"/>
          <w:bCs/>
          <w:sz w:val="22"/>
          <w:szCs w:val="22"/>
        </w:rPr>
        <w:t>园不同</w:t>
      </w:r>
      <w:proofErr w:type="gramEnd"/>
      <w:r w:rsidRPr="00A43ABA">
        <w:rPr>
          <w:rFonts w:ascii="宋体" w:hAnsi="宋体" w:hint="eastAsia"/>
          <w:bCs/>
          <w:sz w:val="22"/>
          <w:szCs w:val="22"/>
        </w:rPr>
        <w:t>于传统的工业园，传统工业园是根据订单生产产品的制造基地，而海尔创新产业园是全面创造用户需求的服务中心。海尔通过“零距离下的虚实网融合”创新模式，利用互联网准确收集消费者需求，然后依托创新产业园这一“实网”以最快的速度满足用户需求，实现“零库存下的即需即供”，为用户提供美好住居生活的解决方案。</w:t>
      </w:r>
    </w:p>
    <w:p w:rsidR="001721D2" w:rsidRPr="00FF03EC" w:rsidRDefault="005453BF" w:rsidP="00A339F6">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五</w:t>
      </w:r>
      <w:r w:rsidR="001721D2" w:rsidRPr="00FF03EC">
        <w:rPr>
          <w:rFonts w:asciiTheme="minorEastAsia" w:eastAsiaTheme="minorEastAsia" w:hAnsiTheme="minorEastAsia" w:hint="eastAsia"/>
          <w:b/>
          <w:bCs/>
          <w:sz w:val="24"/>
        </w:rPr>
        <w:t>、海尔互联工厂</w:t>
      </w:r>
    </w:p>
    <w:p w:rsidR="008923B7" w:rsidRPr="001F4D12" w:rsidRDefault="00A03EB2" w:rsidP="00A339F6">
      <w:pPr>
        <w:snapToGrid w:val="0"/>
        <w:spacing w:line="360" w:lineRule="auto"/>
        <w:rPr>
          <w:bCs/>
          <w:sz w:val="22"/>
          <w:szCs w:val="22"/>
        </w:rPr>
      </w:pPr>
      <w:r>
        <w:rPr>
          <w:rFonts w:ascii="宋体" w:hAnsi="宋体" w:hint="eastAsia"/>
          <w:bCs/>
          <w:noProof/>
          <w:sz w:val="22"/>
          <w:szCs w:val="22"/>
        </w:rPr>
        <w:drawing>
          <wp:anchor distT="0" distB="0" distL="114300" distR="114300" simplePos="0" relativeHeight="251715584" behindDoc="0" locked="0" layoutInCell="1" allowOverlap="1">
            <wp:simplePos x="0" y="0"/>
            <wp:positionH relativeFrom="column">
              <wp:posOffset>2771140</wp:posOffset>
            </wp:positionH>
            <wp:positionV relativeFrom="paragraph">
              <wp:posOffset>1091565</wp:posOffset>
            </wp:positionV>
            <wp:extent cx="3543300" cy="2428875"/>
            <wp:effectExtent l="19050" t="0" r="0" b="0"/>
            <wp:wrapSquare wrapText="bothSides"/>
            <wp:docPr id="23" name="图片 2"/>
            <wp:cNvGraphicFramePr/>
            <a:graphic xmlns:a="http://schemas.openxmlformats.org/drawingml/2006/main">
              <a:graphicData uri="http://schemas.openxmlformats.org/drawingml/2006/picture">
                <pic:pic xmlns:pic="http://schemas.openxmlformats.org/drawingml/2006/picture">
                  <pic:nvPicPr>
                    <pic:cNvPr id="126" name="Picture 2"/>
                    <pic:cNvPicPr>
                      <a:picLocks noChangeAspect="1" noChangeArrowheads="1"/>
                    </pic:cNvPicPr>
                  </pic:nvPicPr>
                  <pic:blipFill>
                    <a:blip r:embed="rId16" cstate="print"/>
                    <a:srcRect/>
                    <a:stretch>
                      <a:fillRect/>
                    </a:stretch>
                  </pic:blipFill>
                  <pic:spPr bwMode="auto">
                    <a:xfrm>
                      <a:off x="0" y="0"/>
                      <a:ext cx="3543300" cy="2428875"/>
                    </a:xfrm>
                    <a:prstGeom prst="roundRect">
                      <a:avLst>
                        <a:gd name="adj" fmla="val 8594"/>
                      </a:avLst>
                    </a:prstGeom>
                    <a:solidFill>
                      <a:srgbClr val="FFFFFF">
                        <a:shade val="85000"/>
                      </a:srgbClr>
                    </a:solidFill>
                    <a:ln>
                      <a:noFill/>
                    </a:ln>
                    <a:effectLst/>
                  </pic:spPr>
                </pic:pic>
              </a:graphicData>
            </a:graphic>
          </wp:anchor>
        </w:drawing>
      </w:r>
      <w:r w:rsidRPr="00A03EB2">
        <w:rPr>
          <w:rFonts w:ascii="宋体" w:hAnsi="宋体" w:hint="eastAsia"/>
          <w:bCs/>
          <w:noProof/>
          <w:sz w:val="22"/>
          <w:szCs w:val="22"/>
        </w:rPr>
        <w:t xml:space="preserve"> </w:t>
      </w:r>
      <w:r w:rsidR="001721D2">
        <w:rPr>
          <w:rFonts w:ascii="宋体" w:hAnsi="宋体" w:hint="eastAsia"/>
          <w:bCs/>
          <w:sz w:val="22"/>
          <w:szCs w:val="22"/>
        </w:rPr>
        <w:t xml:space="preserve">   </w:t>
      </w:r>
      <w:r w:rsidR="00347500">
        <w:rPr>
          <w:rFonts w:ascii="宋体" w:hAnsi="宋体" w:hint="eastAsia"/>
          <w:bCs/>
          <w:sz w:val="22"/>
          <w:szCs w:val="22"/>
        </w:rPr>
        <w:t xml:space="preserve"> </w:t>
      </w:r>
      <w:r w:rsidR="00262792" w:rsidRPr="00262792">
        <w:rPr>
          <w:rFonts w:ascii="宋体" w:hAnsi="宋体" w:hint="eastAsia"/>
          <w:bCs/>
          <w:sz w:val="22"/>
          <w:szCs w:val="22"/>
        </w:rPr>
        <w:t>伴随着新工业革命到来，先进制造模式和技术的不断深化，以及互联网时代用户个性化需求的冲击</w:t>
      </w:r>
      <w:r w:rsidR="00262792">
        <w:rPr>
          <w:rFonts w:ascii="宋体" w:hAnsi="宋体" w:hint="eastAsia"/>
          <w:bCs/>
          <w:sz w:val="22"/>
          <w:szCs w:val="22"/>
        </w:rPr>
        <w:t>,</w:t>
      </w:r>
      <w:r w:rsidR="00B23211" w:rsidRPr="00B23211">
        <w:rPr>
          <w:rFonts w:ascii="仿宋_GB2312" w:eastAsia="仿宋_GB2312" w:hint="eastAsia"/>
          <w:bCs/>
          <w:color w:val="333333"/>
          <w:sz w:val="28"/>
          <w:szCs w:val="28"/>
        </w:rPr>
        <w:t xml:space="preserve"> </w:t>
      </w:r>
      <w:r w:rsidR="00B23211" w:rsidRPr="00B23211">
        <w:rPr>
          <w:rFonts w:ascii="宋体" w:hAnsi="宋体" w:hint="eastAsia"/>
          <w:bCs/>
          <w:sz w:val="22"/>
          <w:szCs w:val="22"/>
        </w:rPr>
        <w:t>德国首先提出的基于</w:t>
      </w:r>
      <w:r w:rsidR="00B23211" w:rsidRPr="00B23211">
        <w:rPr>
          <w:rFonts w:ascii="宋体" w:hAnsi="宋体"/>
          <w:bCs/>
          <w:sz w:val="22"/>
          <w:szCs w:val="22"/>
        </w:rPr>
        <w:t>CPS</w:t>
      </w:r>
      <w:r w:rsidR="00B23211" w:rsidRPr="00B23211">
        <w:rPr>
          <w:rFonts w:ascii="宋体" w:hAnsi="宋体" w:hint="eastAsia"/>
          <w:bCs/>
          <w:sz w:val="22"/>
          <w:szCs w:val="22"/>
        </w:rPr>
        <w:t>网络化的工业</w:t>
      </w:r>
      <w:r w:rsidR="00B23211" w:rsidRPr="00B23211">
        <w:rPr>
          <w:rFonts w:ascii="宋体" w:hAnsi="宋体"/>
          <w:bCs/>
          <w:sz w:val="22"/>
          <w:szCs w:val="22"/>
        </w:rPr>
        <w:t>4.0</w:t>
      </w:r>
      <w:r w:rsidR="00B23211">
        <w:rPr>
          <w:rFonts w:ascii="宋体" w:hAnsi="宋体" w:hint="eastAsia"/>
          <w:bCs/>
          <w:sz w:val="22"/>
          <w:szCs w:val="22"/>
        </w:rPr>
        <w:t>，</w:t>
      </w:r>
      <w:r w:rsidR="008923B7" w:rsidRPr="008923B7">
        <w:rPr>
          <w:rFonts w:ascii="宋体" w:hAnsi="宋体" w:hint="eastAsia"/>
          <w:bCs/>
          <w:sz w:val="22"/>
          <w:szCs w:val="22"/>
        </w:rPr>
        <w:t>海尔理解工业4.0的本质就是互联工厂</w:t>
      </w:r>
      <w:r w:rsidR="004A6544">
        <w:rPr>
          <w:rFonts w:ascii="宋体" w:hAnsi="宋体" w:hint="eastAsia"/>
          <w:bCs/>
          <w:sz w:val="22"/>
          <w:szCs w:val="22"/>
        </w:rPr>
        <w:t>：</w:t>
      </w:r>
      <w:r w:rsidR="005C4305" w:rsidRPr="005C4305">
        <w:rPr>
          <w:rFonts w:ascii="宋体" w:hAnsi="宋体" w:hint="eastAsia"/>
          <w:bCs/>
          <w:sz w:val="22"/>
          <w:szCs w:val="22"/>
        </w:rPr>
        <w:t>互联出用户的最佳体验</w:t>
      </w:r>
      <w:r w:rsidR="005C4305">
        <w:rPr>
          <w:rFonts w:ascii="宋体" w:hAnsi="宋体" w:hint="eastAsia"/>
          <w:bCs/>
          <w:sz w:val="22"/>
          <w:szCs w:val="22"/>
        </w:rPr>
        <w:t>，海尔互联工厂有三个基本特征，</w:t>
      </w:r>
      <w:r w:rsidR="005C4305" w:rsidRPr="005C4305">
        <w:rPr>
          <w:rFonts w:ascii="宋体" w:hAnsi="宋体" w:hint="eastAsia"/>
          <w:bCs/>
          <w:sz w:val="22"/>
          <w:szCs w:val="22"/>
        </w:rPr>
        <w:t>第一、从用户的角度出发，用户全流程的参与，实现用户的个性化定制以及全流程的可视化；第二、与用户实时互联，从产品的研发到产品的制造，以及到我们的供应商、物流商，全流程</w:t>
      </w:r>
      <w:proofErr w:type="gramStart"/>
      <w:r w:rsidR="005C4305" w:rsidRPr="005C4305">
        <w:rPr>
          <w:rFonts w:ascii="宋体" w:hAnsi="宋体" w:hint="eastAsia"/>
          <w:bCs/>
          <w:sz w:val="22"/>
          <w:szCs w:val="22"/>
        </w:rPr>
        <w:t>全供应</w:t>
      </w:r>
      <w:proofErr w:type="gramEnd"/>
      <w:r w:rsidR="005C4305" w:rsidRPr="005C4305">
        <w:rPr>
          <w:rFonts w:ascii="宋体" w:hAnsi="宋体" w:hint="eastAsia"/>
          <w:bCs/>
          <w:sz w:val="22"/>
          <w:szCs w:val="22"/>
        </w:rPr>
        <w:t>链的整合。第三、自动化生产和用户个性化相结合，由为库存生产到为用户生产的转型。</w:t>
      </w:r>
      <w:r w:rsidR="008923B7" w:rsidRPr="008923B7">
        <w:rPr>
          <w:rFonts w:ascii="宋体" w:hAnsi="宋体" w:hint="eastAsia"/>
          <w:bCs/>
          <w:sz w:val="22"/>
          <w:szCs w:val="22"/>
        </w:rPr>
        <w:t>通过</w:t>
      </w:r>
      <w:r w:rsidR="00E43464">
        <w:rPr>
          <w:rFonts w:ascii="宋体" w:hAnsi="宋体" w:hint="eastAsia"/>
          <w:bCs/>
          <w:sz w:val="22"/>
          <w:szCs w:val="22"/>
        </w:rPr>
        <w:t>信息互联</w:t>
      </w:r>
      <w:r w:rsidR="008923B7" w:rsidRPr="008923B7">
        <w:rPr>
          <w:rFonts w:ascii="宋体" w:hAnsi="宋体" w:hint="eastAsia"/>
          <w:bCs/>
          <w:sz w:val="22"/>
          <w:szCs w:val="22"/>
        </w:rPr>
        <w:t>，实现</w:t>
      </w:r>
      <w:r w:rsidR="00E43464">
        <w:rPr>
          <w:rFonts w:ascii="宋体" w:hAnsi="宋体" w:hint="eastAsia"/>
          <w:bCs/>
          <w:sz w:val="22"/>
          <w:szCs w:val="22"/>
        </w:rPr>
        <w:t>了</w:t>
      </w:r>
      <w:r w:rsidR="008923B7" w:rsidRPr="008923B7">
        <w:rPr>
          <w:rFonts w:ascii="宋体" w:hAnsi="宋体" w:hint="eastAsia"/>
          <w:bCs/>
          <w:sz w:val="22"/>
          <w:szCs w:val="22"/>
        </w:rPr>
        <w:t>从大规模制造向大规模</w:t>
      </w:r>
      <w:r w:rsidR="00E43464">
        <w:rPr>
          <w:rFonts w:ascii="宋体" w:hAnsi="宋体" w:hint="eastAsia"/>
          <w:bCs/>
          <w:sz w:val="22"/>
          <w:szCs w:val="22"/>
        </w:rPr>
        <w:t>个性化</w:t>
      </w:r>
      <w:r w:rsidR="008923B7" w:rsidRPr="008923B7">
        <w:rPr>
          <w:rFonts w:ascii="宋体" w:hAnsi="宋体" w:hint="eastAsia"/>
          <w:bCs/>
          <w:sz w:val="22"/>
          <w:szCs w:val="22"/>
        </w:rPr>
        <w:t>定制</w:t>
      </w:r>
      <w:r w:rsidR="00E43464">
        <w:rPr>
          <w:rFonts w:ascii="宋体" w:hAnsi="宋体" w:hint="eastAsia"/>
          <w:bCs/>
          <w:sz w:val="22"/>
          <w:szCs w:val="22"/>
        </w:rPr>
        <w:t>的</w:t>
      </w:r>
      <w:r w:rsidR="008923B7" w:rsidRPr="008923B7">
        <w:rPr>
          <w:rFonts w:ascii="宋体" w:hAnsi="宋体" w:hint="eastAsia"/>
          <w:bCs/>
          <w:sz w:val="22"/>
          <w:szCs w:val="22"/>
        </w:rPr>
        <w:t>转型</w:t>
      </w:r>
      <w:r w:rsidR="008923B7">
        <w:rPr>
          <w:rFonts w:ascii="宋体" w:hAnsi="宋体" w:hint="eastAsia"/>
          <w:bCs/>
          <w:sz w:val="22"/>
          <w:szCs w:val="22"/>
        </w:rPr>
        <w:t>，</w:t>
      </w:r>
      <w:r w:rsidR="008923B7" w:rsidRPr="008923B7">
        <w:rPr>
          <w:rFonts w:hint="eastAsia"/>
          <w:bCs/>
          <w:sz w:val="22"/>
          <w:szCs w:val="22"/>
        </w:rPr>
        <w:t>实时同步响应全球用户需求并快速交付个性化产品</w:t>
      </w:r>
      <w:r w:rsidR="008923B7" w:rsidRPr="008923B7">
        <w:rPr>
          <w:rFonts w:hint="eastAsia"/>
          <w:bCs/>
          <w:sz w:val="22"/>
          <w:szCs w:val="22"/>
        </w:rPr>
        <w:t xml:space="preserve"> </w:t>
      </w:r>
      <w:r w:rsidR="008923B7" w:rsidRPr="008923B7">
        <w:rPr>
          <w:rFonts w:hint="eastAsia"/>
          <w:bCs/>
          <w:sz w:val="22"/>
          <w:szCs w:val="22"/>
        </w:rPr>
        <w:t>；</w:t>
      </w:r>
    </w:p>
    <w:p w:rsidR="004B467D" w:rsidRDefault="008923B7" w:rsidP="005C5B74">
      <w:pPr>
        <w:snapToGrid w:val="0"/>
        <w:spacing w:line="360" w:lineRule="auto"/>
        <w:rPr>
          <w:rFonts w:ascii="宋体" w:hAnsi="宋体"/>
          <w:bCs/>
          <w:sz w:val="22"/>
          <w:szCs w:val="22"/>
        </w:rPr>
      </w:pPr>
      <w:r>
        <w:rPr>
          <w:rFonts w:ascii="宋体" w:hAnsi="宋体" w:hint="eastAsia"/>
          <w:bCs/>
          <w:sz w:val="22"/>
          <w:szCs w:val="22"/>
        </w:rPr>
        <w:t xml:space="preserve">    </w:t>
      </w:r>
      <w:r w:rsidR="00B23211" w:rsidRPr="001721D2">
        <w:rPr>
          <w:rFonts w:ascii="宋体" w:hAnsi="宋体" w:hint="eastAsia"/>
          <w:bCs/>
          <w:sz w:val="22"/>
          <w:szCs w:val="22"/>
        </w:rPr>
        <w:t>海尔从2012年开始探索互联工厂，</w:t>
      </w:r>
      <w:r w:rsidR="001721D2" w:rsidRPr="001721D2">
        <w:rPr>
          <w:rFonts w:ascii="宋体" w:hAnsi="宋体" w:hint="eastAsia"/>
          <w:bCs/>
          <w:sz w:val="22"/>
          <w:szCs w:val="22"/>
        </w:rPr>
        <w:t>在这个探索的过程当中，从一个工序的无人，再到一个车间的无人，再到整个工厂的自动化，最后再到整个互联工厂的示范</w:t>
      </w:r>
      <w:r w:rsidR="00DB0E61">
        <w:rPr>
          <w:rFonts w:ascii="宋体" w:hAnsi="宋体" w:hint="eastAsia"/>
          <w:bCs/>
          <w:sz w:val="22"/>
          <w:szCs w:val="22"/>
        </w:rPr>
        <w:t>；</w:t>
      </w:r>
      <w:r w:rsidR="001721D2" w:rsidRPr="001721D2">
        <w:rPr>
          <w:rFonts w:ascii="宋体" w:hAnsi="宋体" w:hint="eastAsia"/>
          <w:bCs/>
          <w:sz w:val="22"/>
          <w:szCs w:val="22"/>
        </w:rPr>
        <w:t>目前海尔已在四大产业建成工业4.0</w:t>
      </w:r>
      <w:r w:rsidR="00262792">
        <w:rPr>
          <w:rFonts w:ascii="宋体" w:hAnsi="宋体" w:hint="eastAsia"/>
          <w:bCs/>
          <w:sz w:val="22"/>
          <w:szCs w:val="22"/>
        </w:rPr>
        <w:t>示范工厂，建成了家电业首个黑灯工厂：滚筒洗衣机黑灯工厂、全球家电业第一个智能互联工厂、</w:t>
      </w:r>
      <w:r w:rsidR="001721D2" w:rsidRPr="001721D2">
        <w:rPr>
          <w:rFonts w:ascii="宋体" w:hAnsi="宋体" w:hint="eastAsia"/>
          <w:bCs/>
          <w:sz w:val="22"/>
          <w:szCs w:val="22"/>
        </w:rPr>
        <w:t>全球空调行业最先进的互联工厂，以及佛山滚筒洗衣机、青岛热水器等行业4.0示范标杆工厂。</w:t>
      </w:r>
      <w:r w:rsidR="009013BF" w:rsidRPr="009013BF">
        <w:rPr>
          <w:rFonts w:ascii="宋体" w:hAnsi="宋体" w:hint="eastAsia"/>
          <w:bCs/>
          <w:sz w:val="22"/>
          <w:szCs w:val="22"/>
        </w:rPr>
        <w:t>我们通过这些示范工厂，还要在全球的供应链体系当中展开和复制</w:t>
      </w:r>
      <w:r w:rsidR="00FB23D2">
        <w:rPr>
          <w:rFonts w:ascii="宋体" w:hAnsi="宋体" w:hint="eastAsia"/>
          <w:bCs/>
          <w:sz w:val="22"/>
          <w:szCs w:val="22"/>
        </w:rPr>
        <w:t>，最终</w:t>
      </w:r>
      <w:r w:rsidR="009013BF" w:rsidRPr="009013BF">
        <w:rPr>
          <w:rFonts w:ascii="宋体" w:hAnsi="宋体" w:hint="eastAsia"/>
          <w:bCs/>
          <w:sz w:val="22"/>
          <w:szCs w:val="22"/>
        </w:rPr>
        <w:t>实现用户能够在全球</w:t>
      </w:r>
      <w:r w:rsidR="00C02622">
        <w:rPr>
          <w:rFonts w:ascii="宋体" w:hAnsi="宋体" w:hint="eastAsia"/>
          <w:bCs/>
          <w:sz w:val="22"/>
          <w:szCs w:val="22"/>
        </w:rPr>
        <w:t>任何一个地方任何一个时间，通过他的移动终端随时可以定制他的产品，</w:t>
      </w:r>
      <w:r w:rsidR="009013BF" w:rsidRPr="009013BF">
        <w:rPr>
          <w:rFonts w:ascii="宋体" w:hAnsi="宋体" w:hint="eastAsia"/>
          <w:bCs/>
          <w:sz w:val="22"/>
          <w:szCs w:val="22"/>
        </w:rPr>
        <w:t>互联工厂可以随时感知随时满足</w:t>
      </w:r>
      <w:r w:rsidR="009013BF">
        <w:rPr>
          <w:rFonts w:ascii="宋体" w:hAnsi="宋体" w:hint="eastAsia"/>
          <w:bCs/>
          <w:sz w:val="22"/>
          <w:szCs w:val="22"/>
        </w:rPr>
        <w:t>用户个性化</w:t>
      </w:r>
      <w:r w:rsidR="009013BF" w:rsidRPr="009013BF">
        <w:rPr>
          <w:rFonts w:ascii="宋体" w:hAnsi="宋体" w:hint="eastAsia"/>
          <w:bCs/>
          <w:sz w:val="22"/>
          <w:szCs w:val="22"/>
        </w:rPr>
        <w:t>的需求。</w:t>
      </w:r>
    </w:p>
    <w:p w:rsidR="008F75A3" w:rsidRDefault="00723BAC" w:rsidP="008F75A3">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noProof/>
          <w:sz w:val="24"/>
        </w:rPr>
        <w:lastRenderedPageBreak/>
        <w:drawing>
          <wp:anchor distT="0" distB="0" distL="114300" distR="114300" simplePos="0" relativeHeight="251726848" behindDoc="0" locked="0" layoutInCell="1" allowOverlap="1">
            <wp:simplePos x="0" y="0"/>
            <wp:positionH relativeFrom="column">
              <wp:posOffset>2590165</wp:posOffset>
            </wp:positionH>
            <wp:positionV relativeFrom="paragraph">
              <wp:posOffset>281305</wp:posOffset>
            </wp:positionV>
            <wp:extent cx="3783330" cy="2600325"/>
            <wp:effectExtent l="19050" t="0" r="7620" b="0"/>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783330" cy="2600325"/>
                    </a:xfrm>
                    <a:prstGeom prst="rect">
                      <a:avLst/>
                    </a:prstGeom>
                    <a:noFill/>
                    <a:ln w="9525">
                      <a:noFill/>
                      <a:miter lim="800000"/>
                      <a:headEnd/>
                      <a:tailEnd/>
                    </a:ln>
                  </pic:spPr>
                </pic:pic>
              </a:graphicData>
            </a:graphic>
          </wp:anchor>
        </w:drawing>
      </w:r>
    </w:p>
    <w:p w:rsidR="00024A34" w:rsidRPr="00850FD5" w:rsidRDefault="00B74580" w:rsidP="008F75A3">
      <w:pPr>
        <w:snapToGrid w:val="0"/>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六</w:t>
      </w:r>
      <w:r w:rsidR="005F1894" w:rsidRPr="00FF03EC">
        <w:rPr>
          <w:rFonts w:asciiTheme="minorEastAsia" w:eastAsiaTheme="minorEastAsia" w:hAnsiTheme="minorEastAsia" w:hint="eastAsia"/>
          <w:b/>
          <w:bCs/>
          <w:sz w:val="24"/>
        </w:rPr>
        <w:t>、</w:t>
      </w:r>
      <w:r w:rsidR="001F18AA">
        <w:rPr>
          <w:rFonts w:asciiTheme="minorEastAsia" w:eastAsiaTheme="minorEastAsia" w:hAnsiTheme="minorEastAsia" w:hint="eastAsia"/>
          <w:b/>
          <w:bCs/>
          <w:sz w:val="24"/>
        </w:rPr>
        <w:t>员工</w:t>
      </w:r>
      <w:r w:rsidR="008F2D43" w:rsidRPr="00FF03EC">
        <w:rPr>
          <w:rFonts w:asciiTheme="minorEastAsia" w:eastAsiaTheme="minorEastAsia" w:hAnsiTheme="minorEastAsia" w:hint="eastAsia"/>
          <w:b/>
          <w:bCs/>
          <w:sz w:val="24"/>
        </w:rPr>
        <w:t>职业发展</w:t>
      </w:r>
    </w:p>
    <w:p w:rsidR="00F65D20" w:rsidRDefault="004B467D" w:rsidP="00F65D20">
      <w:pPr>
        <w:snapToGrid w:val="0"/>
        <w:spacing w:line="360" w:lineRule="auto"/>
        <w:ind w:firstLineChars="196" w:firstLine="431"/>
        <w:rPr>
          <w:rFonts w:ascii="宋体" w:hAnsi="宋体"/>
          <w:bCs/>
          <w:sz w:val="22"/>
          <w:szCs w:val="22"/>
        </w:rPr>
      </w:pPr>
      <w:r w:rsidRPr="003657F9">
        <w:rPr>
          <w:rFonts w:ascii="宋体" w:hAnsi="宋体" w:hint="eastAsia"/>
          <w:bCs/>
          <w:sz w:val="22"/>
          <w:szCs w:val="22"/>
        </w:rPr>
        <w:t>海尔</w:t>
      </w:r>
      <w:r>
        <w:rPr>
          <w:rFonts w:ascii="宋体" w:hAnsi="宋体" w:hint="eastAsia"/>
          <w:bCs/>
          <w:sz w:val="22"/>
          <w:szCs w:val="22"/>
        </w:rPr>
        <w:t>的人才观：人人是人才，</w:t>
      </w:r>
      <w:r w:rsidR="00EB2E68">
        <w:rPr>
          <w:rFonts w:ascii="宋体" w:hAnsi="宋体" w:hint="eastAsia"/>
          <w:bCs/>
          <w:sz w:val="22"/>
          <w:szCs w:val="22"/>
        </w:rPr>
        <w:t>赛马</w:t>
      </w:r>
      <w:proofErr w:type="gramStart"/>
      <w:r w:rsidR="00EB2E68">
        <w:rPr>
          <w:rFonts w:ascii="宋体" w:hAnsi="宋体" w:hint="eastAsia"/>
          <w:bCs/>
          <w:sz w:val="22"/>
          <w:szCs w:val="22"/>
        </w:rPr>
        <w:t>不</w:t>
      </w:r>
      <w:proofErr w:type="gramEnd"/>
      <w:r w:rsidR="00EB2E68">
        <w:rPr>
          <w:rFonts w:ascii="宋体" w:hAnsi="宋体" w:hint="eastAsia"/>
          <w:bCs/>
          <w:sz w:val="22"/>
          <w:szCs w:val="22"/>
        </w:rPr>
        <w:t>相</w:t>
      </w:r>
      <w:r w:rsidR="00B100EC">
        <w:rPr>
          <w:rFonts w:ascii="宋体" w:hAnsi="宋体" w:hint="eastAsia"/>
          <w:bCs/>
          <w:sz w:val="22"/>
          <w:szCs w:val="22"/>
        </w:rPr>
        <w:t>马；目前</w:t>
      </w:r>
      <w:r w:rsidR="00EB2E68">
        <w:rPr>
          <w:rFonts w:ascii="宋体" w:hAnsi="宋体" w:hint="eastAsia"/>
          <w:bCs/>
          <w:sz w:val="22"/>
          <w:szCs w:val="22"/>
        </w:rPr>
        <w:t>海尔</w:t>
      </w:r>
      <w:r w:rsidR="002335C4">
        <w:rPr>
          <w:rFonts w:ascii="宋体" w:hAnsi="宋体" w:hint="eastAsia"/>
          <w:bCs/>
          <w:sz w:val="22"/>
          <w:szCs w:val="22"/>
        </w:rPr>
        <w:t>为员工的职业</w:t>
      </w:r>
      <w:r w:rsidR="00EB2E68">
        <w:rPr>
          <w:rFonts w:ascii="宋体" w:hAnsi="宋体" w:hint="eastAsia"/>
          <w:bCs/>
          <w:sz w:val="22"/>
          <w:szCs w:val="22"/>
        </w:rPr>
        <w:t>发展提供</w:t>
      </w:r>
      <w:proofErr w:type="gramStart"/>
      <w:r w:rsidR="003D0EED" w:rsidRPr="003D0EED">
        <w:rPr>
          <w:rFonts w:ascii="宋体" w:hAnsi="宋体" w:hint="eastAsia"/>
          <w:bCs/>
          <w:sz w:val="22"/>
          <w:szCs w:val="22"/>
        </w:rPr>
        <w:t>”</w:t>
      </w:r>
      <w:proofErr w:type="gramEnd"/>
      <w:r w:rsidR="003D0EED" w:rsidRPr="003D0EED">
        <w:rPr>
          <w:rFonts w:ascii="宋体" w:hAnsi="宋体"/>
          <w:bCs/>
          <w:sz w:val="22"/>
          <w:szCs w:val="22"/>
        </w:rPr>
        <w:t>2+1</w:t>
      </w:r>
      <w:proofErr w:type="gramStart"/>
      <w:r w:rsidR="003D0EED" w:rsidRPr="003D0EED">
        <w:rPr>
          <w:rFonts w:ascii="宋体" w:hAnsi="宋体" w:hint="eastAsia"/>
          <w:bCs/>
          <w:sz w:val="22"/>
          <w:szCs w:val="22"/>
        </w:rPr>
        <w:t>”条</w:t>
      </w:r>
      <w:r w:rsidR="002335C4">
        <w:rPr>
          <w:rFonts w:ascii="宋体" w:hAnsi="宋体" w:hint="eastAsia"/>
          <w:bCs/>
          <w:sz w:val="22"/>
          <w:szCs w:val="22"/>
        </w:rPr>
        <w:t>职业</w:t>
      </w:r>
      <w:proofErr w:type="gramEnd"/>
      <w:r w:rsidR="002335C4">
        <w:rPr>
          <w:rFonts w:ascii="宋体" w:hAnsi="宋体" w:hint="eastAsia"/>
          <w:bCs/>
          <w:sz w:val="22"/>
          <w:szCs w:val="22"/>
        </w:rPr>
        <w:t>发展</w:t>
      </w:r>
      <w:r>
        <w:rPr>
          <w:rFonts w:ascii="宋体" w:hAnsi="宋体" w:hint="eastAsia"/>
          <w:bCs/>
          <w:sz w:val="22"/>
          <w:szCs w:val="22"/>
        </w:rPr>
        <w:t>通道：</w:t>
      </w:r>
      <w:r w:rsidR="002335C4">
        <w:rPr>
          <w:rFonts w:ascii="宋体" w:hAnsi="宋体" w:hint="eastAsia"/>
          <w:bCs/>
          <w:sz w:val="22"/>
          <w:szCs w:val="22"/>
        </w:rPr>
        <w:t>管理经营型、专业技术型和首席技师型发展通道。</w:t>
      </w:r>
      <w:r w:rsidR="003D0EED">
        <w:rPr>
          <w:rFonts w:ascii="宋体" w:hAnsi="宋体" w:hint="eastAsia"/>
          <w:bCs/>
          <w:sz w:val="22"/>
          <w:szCs w:val="22"/>
        </w:rPr>
        <w:t>其中管理通道分为：基层管理（班组长、线长）、中层管理（主管、经理）、中高层管理(高级经理）；</w:t>
      </w:r>
      <w:r w:rsidR="002335C4">
        <w:rPr>
          <w:rFonts w:ascii="宋体" w:hAnsi="宋体" w:hint="eastAsia"/>
          <w:bCs/>
          <w:sz w:val="22"/>
          <w:szCs w:val="22"/>
        </w:rPr>
        <w:t>专业通道分为：助理工程师、工程师、高级工程师、资深工程师；</w:t>
      </w:r>
    </w:p>
    <w:p w:rsidR="004B467D" w:rsidRPr="00EB665A" w:rsidRDefault="00927161" w:rsidP="00F65D20">
      <w:pPr>
        <w:snapToGrid w:val="0"/>
        <w:spacing w:line="360" w:lineRule="auto"/>
        <w:ind w:firstLineChars="196" w:firstLine="431"/>
        <w:rPr>
          <w:rFonts w:ascii="宋体" w:hAnsi="宋体"/>
          <w:bCs/>
          <w:sz w:val="22"/>
          <w:szCs w:val="22"/>
        </w:rPr>
      </w:pPr>
      <w:r>
        <w:rPr>
          <w:rFonts w:ascii="宋体" w:hAnsi="宋体" w:hint="eastAsia"/>
          <w:bCs/>
          <w:sz w:val="22"/>
          <w:szCs w:val="22"/>
        </w:rPr>
        <w:t>在工</w:t>
      </w:r>
      <w:r w:rsidR="003D0EED" w:rsidRPr="003D0EED">
        <w:rPr>
          <w:rFonts w:ascii="宋体" w:hAnsi="宋体" w:hint="eastAsia"/>
          <w:bCs/>
          <w:sz w:val="22"/>
          <w:szCs w:val="22"/>
        </w:rPr>
        <w:t>业</w:t>
      </w:r>
      <w:r w:rsidR="003D0EED" w:rsidRPr="003D0EED">
        <w:rPr>
          <w:rFonts w:ascii="宋体" w:hAnsi="宋体"/>
          <w:bCs/>
          <w:sz w:val="22"/>
          <w:szCs w:val="22"/>
        </w:rPr>
        <w:t>4.0</w:t>
      </w:r>
      <w:r w:rsidR="003D0EED" w:rsidRPr="003D0EED">
        <w:rPr>
          <w:rFonts w:ascii="宋体" w:hAnsi="宋体" w:hint="eastAsia"/>
          <w:bCs/>
          <w:sz w:val="22"/>
          <w:szCs w:val="22"/>
        </w:rPr>
        <w:t>时代，员工也要从传统的</w:t>
      </w:r>
      <w:r w:rsidR="003D0EED" w:rsidRPr="00EB665A">
        <w:rPr>
          <w:rFonts w:ascii="宋体" w:hAnsi="宋体" w:hint="eastAsia"/>
          <w:bCs/>
          <w:sz w:val="22"/>
          <w:szCs w:val="22"/>
        </w:rPr>
        <w:t>操作者转变成能够管理智能设备、改善并优化智能线体效率的知识型员工</w:t>
      </w:r>
      <w:r w:rsidR="0090329F" w:rsidRPr="00EB665A">
        <w:rPr>
          <w:rFonts w:ascii="宋体" w:hAnsi="宋体" w:hint="eastAsia"/>
          <w:bCs/>
          <w:sz w:val="22"/>
          <w:szCs w:val="22"/>
        </w:rPr>
        <w:t>；</w:t>
      </w:r>
      <w:r w:rsidR="006C2C3E" w:rsidRPr="00EB665A">
        <w:rPr>
          <w:rFonts w:ascii="宋体" w:hAnsi="宋体" w:hint="eastAsia"/>
          <w:bCs/>
          <w:sz w:val="22"/>
          <w:szCs w:val="22"/>
        </w:rPr>
        <w:t>海尔为</w:t>
      </w:r>
      <w:r w:rsidRPr="00EB665A">
        <w:rPr>
          <w:rFonts w:ascii="宋体" w:hAnsi="宋体" w:hint="eastAsia"/>
          <w:bCs/>
          <w:sz w:val="22"/>
          <w:szCs w:val="22"/>
        </w:rPr>
        <w:t>一线</w:t>
      </w:r>
      <w:r w:rsidR="00D724F3" w:rsidRPr="00EB665A">
        <w:rPr>
          <w:rFonts w:ascii="宋体" w:hAnsi="宋体" w:hint="eastAsia"/>
          <w:bCs/>
          <w:sz w:val="22"/>
          <w:szCs w:val="22"/>
        </w:rPr>
        <w:t>知识型</w:t>
      </w:r>
      <w:r w:rsidRPr="00EB665A">
        <w:rPr>
          <w:rFonts w:ascii="宋体" w:hAnsi="宋体" w:hint="eastAsia"/>
          <w:bCs/>
          <w:sz w:val="22"/>
          <w:szCs w:val="22"/>
        </w:rPr>
        <w:t>员</w:t>
      </w:r>
      <w:r w:rsidR="008E11E3" w:rsidRPr="00EB665A">
        <w:rPr>
          <w:rFonts w:ascii="宋体" w:hAnsi="宋体" w:hint="eastAsia"/>
          <w:bCs/>
          <w:sz w:val="22"/>
          <w:szCs w:val="22"/>
        </w:rPr>
        <w:t>工</w:t>
      </w:r>
      <w:r w:rsidR="003326FF">
        <w:rPr>
          <w:rFonts w:ascii="宋体" w:hAnsi="宋体" w:hint="eastAsia"/>
          <w:bCs/>
          <w:sz w:val="22"/>
          <w:szCs w:val="22"/>
        </w:rPr>
        <w:t>搭建了首席技师型</w:t>
      </w:r>
      <w:r w:rsidR="004B467D" w:rsidRPr="00EB665A">
        <w:rPr>
          <w:rFonts w:ascii="宋体" w:hAnsi="宋体" w:hint="eastAsia"/>
          <w:bCs/>
          <w:sz w:val="22"/>
          <w:szCs w:val="22"/>
        </w:rPr>
        <w:t>职业发展通道，“首席技师”</w:t>
      </w:r>
      <w:r w:rsidR="004B467D" w:rsidRPr="00EB665A">
        <w:rPr>
          <w:rFonts w:ascii="宋体" w:hAnsi="宋体"/>
          <w:bCs/>
          <w:sz w:val="22"/>
          <w:szCs w:val="22"/>
        </w:rPr>
        <w:t xml:space="preserve"> </w:t>
      </w:r>
      <w:r w:rsidR="004B467D" w:rsidRPr="00EB665A">
        <w:rPr>
          <w:rFonts w:ascii="宋体" w:hAnsi="宋体" w:hint="eastAsia"/>
          <w:bCs/>
          <w:sz w:val="22"/>
          <w:szCs w:val="22"/>
        </w:rPr>
        <w:t>象征着某类工种技术水平的佼佼者，是此类工种的</w:t>
      </w:r>
      <w:proofErr w:type="gramStart"/>
      <w:r w:rsidR="004B467D" w:rsidRPr="00EB665A">
        <w:rPr>
          <w:rFonts w:ascii="宋体" w:hAnsi="宋体" w:hint="eastAsia"/>
          <w:bCs/>
          <w:sz w:val="22"/>
          <w:szCs w:val="22"/>
        </w:rPr>
        <w:t>最</w:t>
      </w:r>
      <w:proofErr w:type="gramEnd"/>
      <w:r w:rsidR="004B467D" w:rsidRPr="00EB665A">
        <w:rPr>
          <w:rFonts w:ascii="宋体" w:hAnsi="宋体" w:hint="eastAsia"/>
          <w:bCs/>
          <w:sz w:val="22"/>
          <w:szCs w:val="22"/>
        </w:rPr>
        <w:t>权威人士。首席技师发展通道分为新手、熟手、能手、</w:t>
      </w:r>
      <w:r w:rsidR="003D0EED" w:rsidRPr="00EB665A">
        <w:rPr>
          <w:rFonts w:ascii="宋体" w:hAnsi="宋体" w:hint="eastAsia"/>
          <w:bCs/>
          <w:sz w:val="22"/>
          <w:szCs w:val="22"/>
        </w:rPr>
        <w:t>高级技工、</w:t>
      </w:r>
      <w:r w:rsidR="004B467D" w:rsidRPr="00EB665A">
        <w:rPr>
          <w:rFonts w:ascii="宋体" w:hAnsi="宋体" w:hint="eastAsia"/>
          <w:bCs/>
          <w:sz w:val="22"/>
          <w:szCs w:val="22"/>
        </w:rPr>
        <w:t>技师、</w:t>
      </w:r>
      <w:r w:rsidR="006D358D" w:rsidRPr="00EB665A">
        <w:rPr>
          <w:rFonts w:ascii="宋体" w:hAnsi="宋体" w:hint="eastAsia"/>
          <w:bCs/>
          <w:sz w:val="22"/>
          <w:szCs w:val="22"/>
        </w:rPr>
        <w:t>高级技师、</w:t>
      </w:r>
      <w:r w:rsidR="003326FF">
        <w:rPr>
          <w:rFonts w:ascii="宋体" w:hAnsi="宋体" w:hint="eastAsia"/>
          <w:bCs/>
          <w:sz w:val="22"/>
          <w:szCs w:val="22"/>
        </w:rPr>
        <w:t>互联</w:t>
      </w:r>
      <w:proofErr w:type="gramStart"/>
      <w:r w:rsidR="003326FF">
        <w:rPr>
          <w:rFonts w:ascii="宋体" w:hAnsi="宋体" w:hint="eastAsia"/>
          <w:bCs/>
          <w:sz w:val="22"/>
          <w:szCs w:val="22"/>
        </w:rPr>
        <w:t>工厂级</w:t>
      </w:r>
      <w:proofErr w:type="gramEnd"/>
      <w:r w:rsidR="003326FF">
        <w:rPr>
          <w:rFonts w:ascii="宋体" w:hAnsi="宋体" w:hint="eastAsia"/>
          <w:bCs/>
          <w:sz w:val="22"/>
          <w:szCs w:val="22"/>
        </w:rPr>
        <w:t>首席技师、</w:t>
      </w:r>
      <w:proofErr w:type="gramStart"/>
      <w:r w:rsidR="003326FF">
        <w:rPr>
          <w:rFonts w:ascii="宋体" w:hAnsi="宋体" w:hint="eastAsia"/>
          <w:bCs/>
          <w:sz w:val="22"/>
          <w:szCs w:val="22"/>
        </w:rPr>
        <w:t>产业线级首席</w:t>
      </w:r>
      <w:proofErr w:type="gramEnd"/>
      <w:r w:rsidR="003326FF">
        <w:rPr>
          <w:rFonts w:ascii="宋体" w:hAnsi="宋体" w:hint="eastAsia"/>
          <w:bCs/>
          <w:sz w:val="22"/>
          <w:szCs w:val="22"/>
        </w:rPr>
        <w:t>技师以及</w:t>
      </w:r>
      <w:proofErr w:type="gramStart"/>
      <w:r w:rsidR="00D724F3" w:rsidRPr="00EB665A">
        <w:rPr>
          <w:rFonts w:ascii="宋体" w:hAnsi="宋体" w:hint="eastAsia"/>
          <w:bCs/>
          <w:sz w:val="22"/>
          <w:szCs w:val="22"/>
        </w:rPr>
        <w:t>集团级</w:t>
      </w:r>
      <w:proofErr w:type="gramEnd"/>
      <w:r w:rsidR="00D724F3" w:rsidRPr="00EB665A">
        <w:rPr>
          <w:rFonts w:ascii="宋体" w:hAnsi="宋体" w:hint="eastAsia"/>
          <w:bCs/>
          <w:sz w:val="22"/>
          <w:szCs w:val="22"/>
        </w:rPr>
        <w:t>首席技师。</w:t>
      </w:r>
    </w:p>
    <w:p w:rsidR="00B74580" w:rsidRPr="00EB665A" w:rsidRDefault="00B74580" w:rsidP="0059695F">
      <w:pPr>
        <w:snapToGrid w:val="0"/>
        <w:spacing w:line="360" w:lineRule="auto"/>
        <w:rPr>
          <w:rFonts w:ascii="宋体" w:hAnsi="宋体"/>
          <w:b/>
          <w:bCs/>
          <w:sz w:val="24"/>
          <w:szCs w:val="22"/>
        </w:rPr>
      </w:pPr>
      <w:r w:rsidRPr="00EB665A">
        <w:rPr>
          <w:rFonts w:ascii="宋体" w:hAnsi="宋体" w:hint="eastAsia"/>
          <w:b/>
          <w:bCs/>
          <w:sz w:val="24"/>
          <w:szCs w:val="22"/>
        </w:rPr>
        <w:t>七、</w:t>
      </w:r>
      <w:r w:rsidR="001F18AA" w:rsidRPr="00EB665A">
        <w:rPr>
          <w:rFonts w:ascii="宋体" w:hAnsi="宋体" w:hint="eastAsia"/>
          <w:b/>
          <w:bCs/>
          <w:sz w:val="24"/>
          <w:szCs w:val="22"/>
        </w:rPr>
        <w:t>工作</w:t>
      </w:r>
      <w:r w:rsidRPr="00EB665A">
        <w:rPr>
          <w:rFonts w:ascii="宋体" w:hAnsi="宋体" w:hint="eastAsia"/>
          <w:b/>
          <w:bCs/>
          <w:sz w:val="24"/>
          <w:szCs w:val="22"/>
        </w:rPr>
        <w:t>生活环境：</w:t>
      </w:r>
    </w:p>
    <w:p w:rsidR="00F22C19" w:rsidRDefault="0059695F" w:rsidP="00F22C19">
      <w:pPr>
        <w:snapToGrid w:val="0"/>
        <w:spacing w:line="360" w:lineRule="auto"/>
        <w:ind w:firstLineChars="196" w:firstLine="431"/>
        <w:rPr>
          <w:rFonts w:ascii="宋体" w:hAnsi="宋体"/>
          <w:bCs/>
          <w:sz w:val="22"/>
          <w:szCs w:val="22"/>
        </w:rPr>
      </w:pPr>
      <w:r>
        <w:rPr>
          <w:rFonts w:ascii="宋体" w:hAnsi="宋体" w:hint="eastAsia"/>
          <w:bCs/>
          <w:sz w:val="22"/>
          <w:szCs w:val="22"/>
        </w:rPr>
        <w:t>目前，海尔正在全国范围内复制互联工厂，</w:t>
      </w:r>
      <w:r w:rsidR="00674DD0">
        <w:rPr>
          <w:rFonts w:ascii="宋体" w:hAnsi="宋体" w:hint="eastAsia"/>
          <w:bCs/>
          <w:sz w:val="22"/>
          <w:szCs w:val="22"/>
        </w:rPr>
        <w:t>采用高效的模块化、自动化生产线体，</w:t>
      </w:r>
      <w:r w:rsidR="00F22C19">
        <w:rPr>
          <w:rFonts w:ascii="宋体" w:hAnsi="宋体" w:hint="eastAsia"/>
          <w:bCs/>
          <w:sz w:val="22"/>
          <w:szCs w:val="22"/>
        </w:rPr>
        <w:t>提供良好的工作</w:t>
      </w:r>
    </w:p>
    <w:p w:rsidR="00B74580" w:rsidRDefault="00255776" w:rsidP="00F22C19">
      <w:pPr>
        <w:snapToGrid w:val="0"/>
        <w:spacing w:line="360" w:lineRule="auto"/>
        <w:rPr>
          <w:rFonts w:ascii="宋体" w:hAnsi="宋体"/>
          <w:bCs/>
          <w:sz w:val="22"/>
          <w:szCs w:val="22"/>
        </w:rPr>
      </w:pPr>
      <w:r>
        <w:rPr>
          <w:rFonts w:ascii="宋体" w:hAnsi="宋体" w:hint="eastAsia"/>
          <w:bCs/>
          <w:noProof/>
          <w:sz w:val="22"/>
          <w:szCs w:val="22"/>
        </w:rPr>
        <w:drawing>
          <wp:anchor distT="0" distB="0" distL="114300" distR="114300" simplePos="0" relativeHeight="251732992" behindDoc="0" locked="0" layoutInCell="1" allowOverlap="1">
            <wp:simplePos x="0" y="0"/>
            <wp:positionH relativeFrom="column">
              <wp:posOffset>3228340</wp:posOffset>
            </wp:positionH>
            <wp:positionV relativeFrom="paragraph">
              <wp:posOffset>250825</wp:posOffset>
            </wp:positionV>
            <wp:extent cx="3154680" cy="1952625"/>
            <wp:effectExtent l="19050" t="0" r="7620" b="0"/>
            <wp:wrapNone/>
            <wp:docPr id="11" name="图片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cstate="print"/>
                    <a:srcRect/>
                    <a:stretch>
                      <a:fillRect/>
                    </a:stretch>
                  </pic:blipFill>
                  <pic:spPr bwMode="auto">
                    <a:xfrm>
                      <a:off x="0" y="0"/>
                      <a:ext cx="3154680" cy="1952625"/>
                    </a:xfrm>
                    <a:prstGeom prst="rect">
                      <a:avLst/>
                    </a:prstGeom>
                    <a:noFill/>
                    <a:ln w="9525">
                      <a:noFill/>
                      <a:miter lim="800000"/>
                      <a:headEnd/>
                      <a:tailEnd/>
                    </a:ln>
                    <a:effectLst/>
                  </pic:spPr>
                </pic:pic>
              </a:graphicData>
            </a:graphic>
          </wp:anchor>
        </w:drawing>
      </w:r>
      <w:r>
        <w:rPr>
          <w:rFonts w:ascii="宋体" w:hAnsi="宋体" w:hint="eastAsia"/>
          <w:bCs/>
          <w:noProof/>
          <w:sz w:val="22"/>
          <w:szCs w:val="22"/>
        </w:rPr>
        <w:drawing>
          <wp:anchor distT="0" distB="0" distL="114300" distR="114300" simplePos="0" relativeHeight="251729920" behindDoc="0" locked="0" layoutInCell="1" allowOverlap="1">
            <wp:simplePos x="0" y="0"/>
            <wp:positionH relativeFrom="column">
              <wp:posOffset>27941</wp:posOffset>
            </wp:positionH>
            <wp:positionV relativeFrom="paragraph">
              <wp:posOffset>250825</wp:posOffset>
            </wp:positionV>
            <wp:extent cx="3009900" cy="1952625"/>
            <wp:effectExtent l="19050" t="0" r="0" b="0"/>
            <wp:wrapNone/>
            <wp:docPr id="8" name="图片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3009900" cy="1952625"/>
                    </a:xfrm>
                    <a:prstGeom prst="rect">
                      <a:avLst/>
                    </a:prstGeom>
                    <a:noFill/>
                    <a:ln w="9525">
                      <a:noFill/>
                      <a:miter lim="800000"/>
                      <a:headEnd/>
                      <a:tailEnd/>
                    </a:ln>
                    <a:effectLst/>
                  </pic:spPr>
                </pic:pic>
              </a:graphicData>
            </a:graphic>
          </wp:anchor>
        </w:drawing>
      </w:r>
      <w:r w:rsidR="00F22C19">
        <w:rPr>
          <w:rFonts w:ascii="宋体" w:hAnsi="宋体" w:hint="eastAsia"/>
          <w:bCs/>
          <w:sz w:val="22"/>
          <w:szCs w:val="22"/>
        </w:rPr>
        <w:t>食宿环境</w:t>
      </w:r>
      <w:r w:rsidR="002D2D55">
        <w:rPr>
          <w:rFonts w:ascii="宋体" w:hAnsi="宋体" w:hint="eastAsia"/>
          <w:bCs/>
          <w:sz w:val="22"/>
          <w:szCs w:val="22"/>
        </w:rPr>
        <w:t>，</w:t>
      </w:r>
      <w:r w:rsidR="00F22C19">
        <w:rPr>
          <w:rFonts w:ascii="宋体" w:hAnsi="宋体" w:hint="eastAsia"/>
          <w:bCs/>
          <w:sz w:val="22"/>
          <w:szCs w:val="22"/>
        </w:rPr>
        <w:t>工业园区内生活、娱乐（餐厅、超市、银行、药店、公寓、运动场所）等设施</w:t>
      </w:r>
      <w:r w:rsidR="00674DD0">
        <w:rPr>
          <w:rFonts w:ascii="宋体" w:hAnsi="宋体" w:hint="eastAsia"/>
          <w:bCs/>
          <w:sz w:val="22"/>
          <w:szCs w:val="22"/>
        </w:rPr>
        <w:t>齐全</w:t>
      </w:r>
      <w:r w:rsidR="00F22C19">
        <w:rPr>
          <w:rFonts w:ascii="宋体" w:hAnsi="宋体" w:hint="eastAsia"/>
          <w:bCs/>
          <w:sz w:val="22"/>
          <w:szCs w:val="22"/>
        </w:rPr>
        <w:t>。</w:t>
      </w:r>
    </w:p>
    <w:p w:rsidR="001A447B" w:rsidRDefault="001A447B" w:rsidP="001A447B">
      <w:pPr>
        <w:snapToGrid w:val="0"/>
        <w:spacing w:line="360" w:lineRule="auto"/>
        <w:rPr>
          <w:rFonts w:ascii="华文行楷" w:eastAsia="华文行楷"/>
          <w:sz w:val="22"/>
        </w:rPr>
      </w:pPr>
      <w:r>
        <w:rPr>
          <w:rFonts w:ascii="华文行楷" w:eastAsia="华文行楷" w:hint="eastAsia"/>
          <w:sz w:val="22"/>
        </w:rPr>
        <w:t xml:space="preserve">                </w:t>
      </w:r>
    </w:p>
    <w:p w:rsidR="007E4D38" w:rsidRDefault="007E4D38" w:rsidP="001A447B">
      <w:pPr>
        <w:snapToGrid w:val="0"/>
        <w:spacing w:line="360" w:lineRule="auto"/>
        <w:rPr>
          <w:rFonts w:ascii="宋体" w:hAnsi="宋体"/>
          <w:bCs/>
          <w:noProof/>
          <w:sz w:val="22"/>
          <w:szCs w:val="22"/>
        </w:rPr>
      </w:pPr>
    </w:p>
    <w:p w:rsidR="007E4D38" w:rsidRDefault="007E4D38" w:rsidP="00D6209F">
      <w:pPr>
        <w:snapToGrid w:val="0"/>
        <w:spacing w:line="360" w:lineRule="exact"/>
        <w:rPr>
          <w:rFonts w:ascii="宋体" w:hAnsi="宋体"/>
          <w:bCs/>
          <w:noProof/>
          <w:sz w:val="22"/>
          <w:szCs w:val="22"/>
        </w:rPr>
      </w:pPr>
    </w:p>
    <w:p w:rsidR="007E4D38" w:rsidRDefault="007E4D38" w:rsidP="00D6209F">
      <w:pPr>
        <w:snapToGrid w:val="0"/>
        <w:spacing w:line="360" w:lineRule="exact"/>
        <w:rPr>
          <w:rFonts w:ascii="宋体" w:hAnsi="宋体"/>
          <w:bCs/>
          <w:noProof/>
          <w:sz w:val="22"/>
          <w:szCs w:val="22"/>
        </w:rPr>
      </w:pPr>
    </w:p>
    <w:p w:rsidR="00B74580" w:rsidRPr="00EB665A" w:rsidRDefault="0059695F" w:rsidP="00D6209F">
      <w:pPr>
        <w:snapToGrid w:val="0"/>
        <w:spacing w:line="360" w:lineRule="exact"/>
        <w:rPr>
          <w:rFonts w:ascii="宋体" w:hAnsi="宋体"/>
          <w:bCs/>
          <w:sz w:val="22"/>
          <w:szCs w:val="22"/>
        </w:rPr>
      </w:pPr>
      <w:r>
        <w:rPr>
          <w:rFonts w:ascii="宋体" w:hAnsi="宋体" w:hint="eastAsia"/>
          <w:b/>
          <w:bCs/>
          <w:noProof/>
          <w:sz w:val="24"/>
          <w:szCs w:val="22"/>
        </w:rPr>
        <w:t xml:space="preserve"> </w:t>
      </w:r>
    </w:p>
    <w:p w:rsidR="00B74580" w:rsidRPr="003D0EED" w:rsidRDefault="00B74580" w:rsidP="00D6209F">
      <w:pPr>
        <w:snapToGrid w:val="0"/>
        <w:spacing w:line="360" w:lineRule="exact"/>
        <w:rPr>
          <w:rFonts w:ascii="宋体" w:hAnsi="宋体"/>
          <w:bCs/>
          <w:sz w:val="22"/>
          <w:szCs w:val="22"/>
        </w:rPr>
      </w:pPr>
    </w:p>
    <w:p w:rsidR="00B74580" w:rsidRDefault="00B74580" w:rsidP="00D6209F">
      <w:pPr>
        <w:snapToGrid w:val="0"/>
        <w:spacing w:line="360" w:lineRule="exact"/>
        <w:rPr>
          <w:rFonts w:ascii="宋体" w:hAnsi="宋体"/>
          <w:b/>
          <w:bCs/>
          <w:sz w:val="24"/>
          <w:szCs w:val="22"/>
        </w:rPr>
      </w:pPr>
    </w:p>
    <w:p w:rsidR="001A447B" w:rsidRDefault="001E1C4D" w:rsidP="00D6209F">
      <w:pPr>
        <w:snapToGrid w:val="0"/>
        <w:spacing w:line="360" w:lineRule="exact"/>
        <w:rPr>
          <w:rFonts w:ascii="宋体" w:hAnsi="宋体"/>
          <w:b/>
          <w:bCs/>
          <w:sz w:val="24"/>
          <w:szCs w:val="22"/>
        </w:rPr>
      </w:pPr>
      <w:r w:rsidRPr="001E1C4D">
        <w:rPr>
          <w:rFonts w:ascii="华文行楷" w:eastAsia="华文行楷"/>
          <w:noProof/>
          <w:sz w:val="22"/>
        </w:rPr>
        <w:pict>
          <v:shape id="_x0000_s1035" type="#_x0000_t202" style="position:absolute;left:0;text-align:left;margin-left:333.65pt;margin-top:16.65pt;width:68.9pt;height:21.75pt;z-index:251734016" filled="f" stroked="f">
            <v:textbox style="mso-next-textbox:#_x0000_s1035">
              <w:txbxContent>
                <w:p w:rsidR="00451E7F" w:rsidRPr="00DF76D6" w:rsidRDefault="00451E7F" w:rsidP="00451E7F">
                  <w:pPr>
                    <w:jc w:val="center"/>
                    <w:rPr>
                      <w:rFonts w:ascii="华文行楷" w:eastAsia="华文行楷"/>
                      <w:sz w:val="22"/>
                    </w:rPr>
                  </w:pPr>
                  <w:r>
                    <w:rPr>
                      <w:rFonts w:ascii="华文行楷" w:eastAsia="华文行楷" w:hint="eastAsia"/>
                      <w:sz w:val="22"/>
                    </w:rPr>
                    <w:t>工作环境</w:t>
                  </w:r>
                </w:p>
              </w:txbxContent>
            </v:textbox>
            <w10:wrap type="square"/>
          </v:shape>
        </w:pict>
      </w:r>
      <w:r w:rsidRPr="001E1C4D">
        <w:rPr>
          <w:rFonts w:ascii="华文行楷" w:eastAsia="华文行楷"/>
          <w:noProof/>
          <w:sz w:val="22"/>
        </w:rPr>
        <w:pict>
          <v:shape id="_x0000_s1034" type="#_x0000_t202" style="position:absolute;left:0;text-align:left;margin-left:71.9pt;margin-top:16.65pt;width:68.9pt;height:21.75pt;z-index:251731968" filled="f" stroked="f">
            <v:textbox style="mso-next-textbox:#_x0000_s1034">
              <w:txbxContent>
                <w:p w:rsidR="001A447B" w:rsidRPr="00DF76D6" w:rsidRDefault="001A447B" w:rsidP="001A447B">
                  <w:pPr>
                    <w:jc w:val="center"/>
                    <w:rPr>
                      <w:rFonts w:ascii="华文行楷" w:eastAsia="华文行楷"/>
                      <w:sz w:val="22"/>
                    </w:rPr>
                  </w:pPr>
                  <w:r>
                    <w:rPr>
                      <w:rFonts w:ascii="华文行楷" w:eastAsia="华文行楷" w:hint="eastAsia"/>
                      <w:sz w:val="22"/>
                    </w:rPr>
                    <w:t>工作环境</w:t>
                  </w:r>
                </w:p>
              </w:txbxContent>
            </v:textbox>
            <w10:wrap type="square"/>
          </v:shape>
        </w:pict>
      </w:r>
    </w:p>
    <w:p w:rsidR="00B74580" w:rsidRPr="001A447B" w:rsidRDefault="001A447B" w:rsidP="00D6209F">
      <w:pPr>
        <w:snapToGrid w:val="0"/>
        <w:spacing w:line="360" w:lineRule="exact"/>
        <w:rPr>
          <w:rFonts w:ascii="华文行楷" w:eastAsia="华文行楷"/>
          <w:sz w:val="22"/>
        </w:rPr>
      </w:pPr>
      <w:r>
        <w:rPr>
          <w:rFonts w:ascii="华文行楷" w:eastAsia="华文行楷" w:hint="eastAsia"/>
          <w:sz w:val="22"/>
        </w:rPr>
        <w:t xml:space="preserve">                                                                 </w:t>
      </w:r>
    </w:p>
    <w:p w:rsidR="00B74580" w:rsidRDefault="001A447B" w:rsidP="00D6209F">
      <w:pPr>
        <w:snapToGrid w:val="0"/>
        <w:spacing w:line="360" w:lineRule="exact"/>
        <w:rPr>
          <w:rFonts w:ascii="宋体" w:hAnsi="宋体"/>
          <w:b/>
          <w:bCs/>
          <w:sz w:val="24"/>
          <w:szCs w:val="22"/>
        </w:rPr>
      </w:pPr>
      <w:r>
        <w:rPr>
          <w:rFonts w:ascii="宋体" w:hAnsi="宋体"/>
          <w:b/>
          <w:bCs/>
          <w:noProof/>
          <w:sz w:val="24"/>
          <w:szCs w:val="22"/>
        </w:rPr>
        <w:drawing>
          <wp:anchor distT="0" distB="0" distL="114300" distR="114300" simplePos="0" relativeHeight="251719680" behindDoc="0" locked="0" layoutInCell="1" allowOverlap="1">
            <wp:simplePos x="0" y="0"/>
            <wp:positionH relativeFrom="column">
              <wp:posOffset>3237865</wp:posOffset>
            </wp:positionH>
            <wp:positionV relativeFrom="paragraph">
              <wp:posOffset>49530</wp:posOffset>
            </wp:positionV>
            <wp:extent cx="3143250" cy="1952625"/>
            <wp:effectExtent l="19050" t="0" r="0" b="0"/>
            <wp:wrapNone/>
            <wp:docPr id="31" name="图片 8"/>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20" cstate="print"/>
                    <a:srcRect/>
                    <a:stretch>
                      <a:fillRect/>
                    </a:stretch>
                  </pic:blipFill>
                  <pic:spPr bwMode="auto">
                    <a:xfrm>
                      <a:off x="0" y="0"/>
                      <a:ext cx="3143250" cy="1952625"/>
                    </a:xfrm>
                    <a:prstGeom prst="rect">
                      <a:avLst/>
                    </a:prstGeom>
                    <a:noFill/>
                    <a:ln w="9525">
                      <a:noFill/>
                      <a:miter lim="800000"/>
                      <a:headEnd/>
                      <a:tailEnd/>
                    </a:ln>
                  </pic:spPr>
                </pic:pic>
              </a:graphicData>
            </a:graphic>
          </wp:anchor>
        </w:drawing>
      </w:r>
      <w:r>
        <w:rPr>
          <w:rFonts w:ascii="宋体" w:hAnsi="宋体"/>
          <w:b/>
          <w:bCs/>
          <w:noProof/>
          <w:sz w:val="24"/>
          <w:szCs w:val="22"/>
        </w:rPr>
        <w:drawing>
          <wp:anchor distT="0" distB="0" distL="114300" distR="114300" simplePos="0" relativeHeight="251717632" behindDoc="0" locked="0" layoutInCell="1" allowOverlap="1">
            <wp:simplePos x="0" y="0"/>
            <wp:positionH relativeFrom="column">
              <wp:posOffset>18415</wp:posOffset>
            </wp:positionH>
            <wp:positionV relativeFrom="paragraph">
              <wp:posOffset>49530</wp:posOffset>
            </wp:positionV>
            <wp:extent cx="3019425" cy="1952625"/>
            <wp:effectExtent l="19050" t="0" r="9525" b="0"/>
            <wp:wrapNone/>
            <wp:docPr id="29" name="图片 4" descr="C:\Documents and Settings\01283612\桌面\照片\沈阳照片\DSCN2417.jpg"/>
            <wp:cNvGraphicFramePr/>
            <a:graphic xmlns:a="http://schemas.openxmlformats.org/drawingml/2006/main">
              <a:graphicData uri="http://schemas.openxmlformats.org/drawingml/2006/picture">
                <pic:pic xmlns:pic="http://schemas.openxmlformats.org/drawingml/2006/picture">
                  <pic:nvPicPr>
                    <pic:cNvPr id="127" name="Picture 10" descr="C:\Documents and Settings\01283612\桌面\照片\沈阳照片\DSCN2417.jpg"/>
                    <pic:cNvPicPr>
                      <a:picLocks noChangeAspect="1" noChangeArrowheads="1"/>
                    </pic:cNvPicPr>
                  </pic:nvPicPr>
                  <pic:blipFill>
                    <a:blip r:embed="rId21" cstate="print"/>
                    <a:srcRect/>
                    <a:stretch>
                      <a:fillRect/>
                    </a:stretch>
                  </pic:blipFill>
                  <pic:spPr bwMode="auto">
                    <a:xfrm>
                      <a:off x="0" y="0"/>
                      <a:ext cx="3019425" cy="1952625"/>
                    </a:xfrm>
                    <a:prstGeom prst="rect">
                      <a:avLst/>
                    </a:prstGeom>
                    <a:ln>
                      <a:noFill/>
                    </a:ln>
                    <a:effectLst/>
                  </pic:spPr>
                </pic:pic>
              </a:graphicData>
            </a:graphic>
          </wp:anchor>
        </w:drawing>
      </w:r>
    </w:p>
    <w:p w:rsidR="00B74580" w:rsidRDefault="00B74580" w:rsidP="00D6209F">
      <w:pPr>
        <w:snapToGrid w:val="0"/>
        <w:spacing w:line="360" w:lineRule="exact"/>
        <w:rPr>
          <w:rFonts w:ascii="宋体" w:hAnsi="宋体"/>
          <w:b/>
          <w:bCs/>
          <w:sz w:val="24"/>
          <w:szCs w:val="22"/>
        </w:rPr>
      </w:pPr>
    </w:p>
    <w:p w:rsidR="005C5B74" w:rsidRDefault="005C5B74" w:rsidP="0004738D">
      <w:pPr>
        <w:snapToGrid w:val="0"/>
        <w:spacing w:line="360" w:lineRule="auto"/>
        <w:rPr>
          <w:rFonts w:ascii="宋体" w:hAnsi="宋体"/>
          <w:b/>
          <w:bCs/>
          <w:sz w:val="24"/>
          <w:szCs w:val="22"/>
        </w:rPr>
      </w:pPr>
    </w:p>
    <w:p w:rsidR="007E4D38" w:rsidRDefault="007E4D38" w:rsidP="0004738D">
      <w:pPr>
        <w:snapToGrid w:val="0"/>
        <w:spacing w:line="360" w:lineRule="auto"/>
        <w:rPr>
          <w:rFonts w:ascii="宋体" w:hAnsi="宋体"/>
          <w:b/>
          <w:bCs/>
          <w:sz w:val="24"/>
          <w:szCs w:val="22"/>
        </w:rPr>
      </w:pPr>
    </w:p>
    <w:p w:rsidR="007E4D38" w:rsidRDefault="007E4D38" w:rsidP="0004738D">
      <w:pPr>
        <w:snapToGrid w:val="0"/>
        <w:spacing w:line="360" w:lineRule="auto"/>
        <w:rPr>
          <w:rFonts w:ascii="宋体" w:hAnsi="宋体"/>
          <w:b/>
          <w:bCs/>
          <w:sz w:val="24"/>
          <w:szCs w:val="22"/>
        </w:rPr>
      </w:pPr>
    </w:p>
    <w:p w:rsidR="007E4D38" w:rsidRDefault="007E4D38" w:rsidP="0004738D">
      <w:pPr>
        <w:snapToGrid w:val="0"/>
        <w:spacing w:line="360" w:lineRule="auto"/>
        <w:rPr>
          <w:rFonts w:ascii="宋体" w:hAnsi="宋体"/>
          <w:b/>
          <w:bCs/>
          <w:sz w:val="24"/>
          <w:szCs w:val="22"/>
        </w:rPr>
      </w:pPr>
    </w:p>
    <w:p w:rsidR="001A447B" w:rsidRDefault="001A447B" w:rsidP="0004738D">
      <w:pPr>
        <w:snapToGrid w:val="0"/>
        <w:spacing w:line="360" w:lineRule="auto"/>
        <w:rPr>
          <w:rFonts w:ascii="宋体" w:hAnsi="宋体"/>
          <w:b/>
          <w:bCs/>
          <w:sz w:val="24"/>
          <w:szCs w:val="22"/>
        </w:rPr>
      </w:pPr>
    </w:p>
    <w:p w:rsidR="001A447B" w:rsidRDefault="001E1C4D" w:rsidP="0004738D">
      <w:pPr>
        <w:snapToGrid w:val="0"/>
        <w:spacing w:line="360" w:lineRule="auto"/>
        <w:rPr>
          <w:rFonts w:ascii="宋体" w:hAnsi="宋体"/>
          <w:b/>
          <w:bCs/>
          <w:sz w:val="24"/>
          <w:szCs w:val="22"/>
        </w:rPr>
      </w:pPr>
      <w:r w:rsidRPr="001E1C4D">
        <w:rPr>
          <w:rFonts w:ascii="华文行楷" w:eastAsia="华文行楷"/>
          <w:noProof/>
          <w:sz w:val="22"/>
        </w:rPr>
        <w:pict>
          <v:shape id="_x0000_s1033" type="#_x0000_t202" style="position:absolute;left:0;text-align:left;margin-left:71.9pt;margin-top:3.45pt;width:68.9pt;height:21.75pt;z-index:251730944" filled="f" stroked="f">
            <v:textbox style="mso-next-textbox:#_x0000_s1033">
              <w:txbxContent>
                <w:p w:rsidR="001A447B" w:rsidRPr="00DF76D6" w:rsidRDefault="00451E7F" w:rsidP="001A447B">
                  <w:pPr>
                    <w:jc w:val="center"/>
                    <w:rPr>
                      <w:rFonts w:ascii="华文行楷" w:eastAsia="华文行楷"/>
                      <w:sz w:val="22"/>
                    </w:rPr>
                  </w:pPr>
                  <w:r>
                    <w:rPr>
                      <w:rFonts w:ascii="华文行楷" w:eastAsia="华文行楷" w:hint="eastAsia"/>
                      <w:sz w:val="22"/>
                    </w:rPr>
                    <w:t>餐厅</w:t>
                  </w:r>
                  <w:r w:rsidR="001A447B">
                    <w:rPr>
                      <w:rFonts w:ascii="华文行楷" w:eastAsia="华文行楷" w:hint="eastAsia"/>
                      <w:sz w:val="22"/>
                    </w:rPr>
                    <w:t>环境</w:t>
                  </w:r>
                </w:p>
              </w:txbxContent>
            </v:textbox>
            <w10:wrap type="square"/>
          </v:shape>
        </w:pict>
      </w:r>
      <w:r>
        <w:rPr>
          <w:rFonts w:ascii="宋体" w:hAnsi="宋体"/>
          <w:b/>
          <w:bCs/>
          <w:noProof/>
          <w:sz w:val="24"/>
          <w:szCs w:val="22"/>
        </w:rPr>
        <w:pict>
          <v:shape id="_x0000_s1036" type="#_x0000_t202" style="position:absolute;left:0;text-align:left;margin-left:333.65pt;margin-top:3.45pt;width:68.9pt;height:21.75pt;z-index:251735040" filled="f" stroked="f">
            <v:textbox style="mso-next-textbox:#_x0000_s1036">
              <w:txbxContent>
                <w:p w:rsidR="00451E7F" w:rsidRPr="00DF76D6" w:rsidRDefault="00451E7F" w:rsidP="00451E7F">
                  <w:pPr>
                    <w:jc w:val="center"/>
                    <w:rPr>
                      <w:rFonts w:ascii="华文行楷" w:eastAsia="华文行楷"/>
                      <w:sz w:val="22"/>
                    </w:rPr>
                  </w:pPr>
                  <w:r>
                    <w:rPr>
                      <w:rFonts w:ascii="华文行楷" w:eastAsia="华文行楷" w:hint="eastAsia"/>
                      <w:sz w:val="22"/>
                    </w:rPr>
                    <w:t>住宿环境</w:t>
                  </w:r>
                </w:p>
              </w:txbxContent>
            </v:textbox>
            <w10:wrap type="square"/>
          </v:shape>
        </w:pict>
      </w:r>
      <w:r w:rsidR="001A447B">
        <w:rPr>
          <w:rFonts w:ascii="华文行楷" w:eastAsia="华文行楷" w:hint="eastAsia"/>
          <w:sz w:val="22"/>
        </w:rPr>
        <w:t xml:space="preserve">             </w:t>
      </w:r>
    </w:p>
    <w:p w:rsidR="008F75A3" w:rsidRDefault="008F75A3" w:rsidP="008F75A3">
      <w:pPr>
        <w:snapToGrid w:val="0"/>
        <w:spacing w:line="360" w:lineRule="auto"/>
        <w:rPr>
          <w:rFonts w:ascii="宋体" w:hAnsi="宋体"/>
          <w:b/>
          <w:bCs/>
          <w:sz w:val="24"/>
          <w:szCs w:val="22"/>
        </w:rPr>
      </w:pPr>
    </w:p>
    <w:p w:rsidR="0004738D" w:rsidRPr="00826DCB" w:rsidRDefault="00B74580" w:rsidP="008F75A3">
      <w:pPr>
        <w:snapToGrid w:val="0"/>
        <w:spacing w:line="360" w:lineRule="auto"/>
        <w:rPr>
          <w:rFonts w:ascii="宋体" w:hAnsi="宋体"/>
          <w:b/>
          <w:bCs/>
          <w:sz w:val="24"/>
          <w:szCs w:val="22"/>
        </w:rPr>
      </w:pPr>
      <w:r>
        <w:rPr>
          <w:rFonts w:ascii="宋体" w:hAnsi="宋体" w:hint="eastAsia"/>
          <w:b/>
          <w:bCs/>
          <w:sz w:val="24"/>
          <w:szCs w:val="22"/>
        </w:rPr>
        <w:t>八、</w:t>
      </w:r>
      <w:r w:rsidR="0004738D" w:rsidRPr="00826DCB">
        <w:rPr>
          <w:rFonts w:ascii="宋体" w:hAnsi="宋体" w:hint="eastAsia"/>
          <w:b/>
          <w:bCs/>
          <w:sz w:val="24"/>
          <w:szCs w:val="22"/>
        </w:rPr>
        <w:t>招聘基本条件：</w:t>
      </w:r>
    </w:p>
    <w:p w:rsidR="0004738D" w:rsidRDefault="0004738D" w:rsidP="008F75A3">
      <w:pPr>
        <w:pStyle w:val="ab"/>
        <w:numPr>
          <w:ilvl w:val="0"/>
          <w:numId w:val="10"/>
        </w:numPr>
        <w:snapToGrid w:val="0"/>
        <w:spacing w:line="360" w:lineRule="auto"/>
        <w:ind w:firstLineChars="0"/>
        <w:rPr>
          <w:rFonts w:ascii="宋体" w:hAnsi="宋体"/>
          <w:bCs/>
          <w:sz w:val="22"/>
          <w:szCs w:val="22"/>
        </w:rPr>
      </w:pPr>
      <w:r>
        <w:rPr>
          <w:rFonts w:ascii="宋体" w:hAnsi="宋体" w:hint="eastAsia"/>
          <w:bCs/>
          <w:sz w:val="22"/>
          <w:szCs w:val="22"/>
        </w:rPr>
        <w:t>性别 年龄：</w:t>
      </w:r>
      <w:r w:rsidRPr="00F53A12">
        <w:rPr>
          <w:rFonts w:ascii="宋体" w:hAnsi="宋体" w:hint="eastAsia"/>
          <w:bCs/>
          <w:sz w:val="22"/>
          <w:szCs w:val="22"/>
        </w:rPr>
        <w:t>性别</w:t>
      </w:r>
      <w:r w:rsidR="008F75A3">
        <w:rPr>
          <w:rFonts w:ascii="宋体" w:hAnsi="宋体" w:hint="eastAsia"/>
          <w:bCs/>
          <w:sz w:val="22"/>
          <w:szCs w:val="22"/>
        </w:rPr>
        <w:t xml:space="preserve"> </w:t>
      </w:r>
      <w:r w:rsidRPr="00F53A12">
        <w:rPr>
          <w:rFonts w:ascii="宋体" w:hAnsi="宋体" w:hint="eastAsia"/>
          <w:bCs/>
          <w:sz w:val="22"/>
          <w:szCs w:val="22"/>
        </w:rPr>
        <w:t>不限，年龄</w:t>
      </w:r>
      <w:r w:rsidR="00885546">
        <w:rPr>
          <w:rFonts w:ascii="宋体" w:hAnsi="宋体" w:hint="eastAsia"/>
          <w:bCs/>
          <w:sz w:val="22"/>
          <w:szCs w:val="22"/>
        </w:rPr>
        <w:t>:男</w:t>
      </w:r>
      <w:r w:rsidRPr="00F53A12">
        <w:rPr>
          <w:rFonts w:ascii="宋体" w:hAnsi="宋体" w:hint="eastAsia"/>
          <w:bCs/>
          <w:sz w:val="22"/>
          <w:szCs w:val="22"/>
        </w:rPr>
        <w:t>16-25周岁</w:t>
      </w:r>
      <w:r w:rsidR="00885546">
        <w:rPr>
          <w:rFonts w:ascii="宋体" w:hAnsi="宋体" w:hint="eastAsia"/>
          <w:bCs/>
          <w:sz w:val="22"/>
          <w:szCs w:val="22"/>
        </w:rPr>
        <w:t>，女</w:t>
      </w:r>
      <w:r w:rsidR="00885546" w:rsidRPr="00F53A12">
        <w:rPr>
          <w:rFonts w:ascii="宋体" w:hAnsi="宋体" w:hint="eastAsia"/>
          <w:bCs/>
          <w:sz w:val="22"/>
          <w:szCs w:val="22"/>
        </w:rPr>
        <w:t>16-2</w:t>
      </w:r>
      <w:r w:rsidR="00885546">
        <w:rPr>
          <w:rFonts w:ascii="宋体" w:hAnsi="宋体" w:hint="eastAsia"/>
          <w:bCs/>
          <w:sz w:val="22"/>
          <w:szCs w:val="22"/>
        </w:rPr>
        <w:t>3</w:t>
      </w:r>
      <w:r w:rsidR="00885546" w:rsidRPr="00F53A12">
        <w:rPr>
          <w:rFonts w:ascii="宋体" w:hAnsi="宋体" w:hint="eastAsia"/>
          <w:bCs/>
          <w:sz w:val="22"/>
          <w:szCs w:val="22"/>
        </w:rPr>
        <w:t>周岁</w:t>
      </w:r>
      <w:r w:rsidR="00885546">
        <w:rPr>
          <w:rFonts w:ascii="宋体" w:hAnsi="宋体" w:hint="eastAsia"/>
          <w:bCs/>
          <w:sz w:val="22"/>
          <w:szCs w:val="22"/>
        </w:rPr>
        <w:t>；</w:t>
      </w:r>
    </w:p>
    <w:p w:rsidR="0004738D" w:rsidRDefault="0004738D" w:rsidP="0004738D">
      <w:pPr>
        <w:pStyle w:val="ab"/>
        <w:numPr>
          <w:ilvl w:val="0"/>
          <w:numId w:val="10"/>
        </w:numPr>
        <w:snapToGrid w:val="0"/>
        <w:spacing w:line="360" w:lineRule="auto"/>
        <w:ind w:firstLineChars="0"/>
        <w:rPr>
          <w:rFonts w:ascii="宋体" w:hAnsi="宋体"/>
          <w:bCs/>
          <w:sz w:val="22"/>
          <w:szCs w:val="22"/>
        </w:rPr>
      </w:pPr>
      <w:r>
        <w:rPr>
          <w:rFonts w:ascii="宋体" w:hAnsi="宋体" w:hint="eastAsia"/>
          <w:bCs/>
          <w:sz w:val="22"/>
          <w:szCs w:val="22"/>
        </w:rPr>
        <w:t>身份 证件：</w:t>
      </w:r>
      <w:r w:rsidRPr="00F53A12">
        <w:rPr>
          <w:rFonts w:ascii="宋体" w:hAnsi="宋体"/>
          <w:bCs/>
          <w:sz w:val="22"/>
          <w:szCs w:val="22"/>
        </w:rPr>
        <w:t>本人正式身份证原件</w:t>
      </w:r>
      <w:r w:rsidRPr="00F53A12">
        <w:rPr>
          <w:rFonts w:ascii="宋体" w:hAnsi="宋体" w:hint="eastAsia"/>
          <w:bCs/>
          <w:sz w:val="22"/>
          <w:szCs w:val="22"/>
        </w:rPr>
        <w:t>（二代身份证），不接受一代身份证或临时身份证</w:t>
      </w:r>
      <w:r w:rsidR="00885546">
        <w:rPr>
          <w:rFonts w:ascii="宋体" w:hAnsi="宋体" w:hint="eastAsia"/>
          <w:bCs/>
          <w:sz w:val="22"/>
          <w:szCs w:val="22"/>
        </w:rPr>
        <w:t>；</w:t>
      </w:r>
    </w:p>
    <w:p w:rsidR="0004738D" w:rsidRDefault="0004738D" w:rsidP="0004738D">
      <w:pPr>
        <w:pStyle w:val="ab"/>
        <w:numPr>
          <w:ilvl w:val="0"/>
          <w:numId w:val="10"/>
        </w:numPr>
        <w:snapToGrid w:val="0"/>
        <w:spacing w:line="360" w:lineRule="auto"/>
        <w:ind w:firstLineChars="0"/>
        <w:rPr>
          <w:rFonts w:ascii="宋体" w:hAnsi="宋体"/>
          <w:bCs/>
          <w:sz w:val="22"/>
          <w:szCs w:val="22"/>
        </w:rPr>
      </w:pPr>
      <w:r>
        <w:rPr>
          <w:rFonts w:ascii="宋体" w:hAnsi="宋体" w:hint="eastAsia"/>
          <w:bCs/>
          <w:sz w:val="22"/>
          <w:szCs w:val="22"/>
        </w:rPr>
        <w:t>身高 视力：</w:t>
      </w:r>
      <w:r w:rsidRPr="00F53A12">
        <w:rPr>
          <w:rFonts w:ascii="宋体" w:hAnsi="宋体" w:hint="eastAsia"/>
          <w:bCs/>
          <w:sz w:val="22"/>
          <w:szCs w:val="22"/>
        </w:rPr>
        <w:t>身高不限，</w:t>
      </w:r>
      <w:r w:rsidRPr="00F53A12">
        <w:rPr>
          <w:rFonts w:ascii="宋体" w:hAnsi="宋体"/>
          <w:bCs/>
          <w:sz w:val="22"/>
          <w:szCs w:val="22"/>
        </w:rPr>
        <w:t>符合</w:t>
      </w:r>
      <w:r w:rsidRPr="00F53A12">
        <w:rPr>
          <w:rFonts w:ascii="宋体" w:hAnsi="宋体" w:hint="eastAsia"/>
          <w:bCs/>
          <w:sz w:val="22"/>
          <w:szCs w:val="22"/>
        </w:rPr>
        <w:t>岗位</w:t>
      </w:r>
      <w:r w:rsidRPr="00F53A12">
        <w:rPr>
          <w:rFonts w:ascii="宋体" w:hAnsi="宋体"/>
          <w:bCs/>
          <w:sz w:val="22"/>
          <w:szCs w:val="22"/>
        </w:rPr>
        <w:t>操作及安全要求</w:t>
      </w:r>
      <w:r w:rsidRPr="00F53A12">
        <w:rPr>
          <w:rFonts w:ascii="宋体" w:hAnsi="宋体" w:hint="eastAsia"/>
          <w:bCs/>
          <w:sz w:val="22"/>
          <w:szCs w:val="22"/>
        </w:rPr>
        <w:t>即可；视力正常，</w:t>
      </w:r>
      <w:r w:rsidRPr="00F53A12">
        <w:rPr>
          <w:rFonts w:ascii="宋体" w:hAnsi="宋体"/>
          <w:bCs/>
          <w:sz w:val="22"/>
          <w:szCs w:val="22"/>
        </w:rPr>
        <w:t>符合</w:t>
      </w:r>
      <w:r w:rsidRPr="00F53A12">
        <w:rPr>
          <w:rFonts w:ascii="宋体" w:hAnsi="宋体" w:hint="eastAsia"/>
          <w:bCs/>
          <w:sz w:val="22"/>
          <w:szCs w:val="22"/>
        </w:rPr>
        <w:t>岗位</w:t>
      </w:r>
      <w:r w:rsidRPr="00F53A12">
        <w:rPr>
          <w:rFonts w:ascii="宋体" w:hAnsi="宋体"/>
          <w:bCs/>
          <w:sz w:val="22"/>
          <w:szCs w:val="22"/>
        </w:rPr>
        <w:t>操作及安全要求</w:t>
      </w:r>
      <w:r w:rsidRPr="00F53A12">
        <w:rPr>
          <w:rFonts w:ascii="宋体" w:hAnsi="宋体" w:hint="eastAsia"/>
          <w:bCs/>
          <w:sz w:val="22"/>
          <w:szCs w:val="22"/>
        </w:rPr>
        <w:t>即可；</w:t>
      </w:r>
    </w:p>
    <w:p w:rsidR="0004738D" w:rsidRDefault="0004738D" w:rsidP="0004738D">
      <w:pPr>
        <w:pStyle w:val="ab"/>
        <w:numPr>
          <w:ilvl w:val="0"/>
          <w:numId w:val="10"/>
        </w:numPr>
        <w:snapToGrid w:val="0"/>
        <w:spacing w:line="360" w:lineRule="auto"/>
        <w:ind w:firstLineChars="0"/>
        <w:rPr>
          <w:rFonts w:ascii="宋体" w:hAnsi="宋体"/>
          <w:bCs/>
          <w:sz w:val="22"/>
          <w:szCs w:val="22"/>
        </w:rPr>
      </w:pPr>
      <w:r>
        <w:rPr>
          <w:rFonts w:ascii="宋体" w:hAnsi="宋体" w:hint="eastAsia"/>
          <w:bCs/>
          <w:sz w:val="22"/>
          <w:szCs w:val="22"/>
        </w:rPr>
        <w:t>健康 状况：</w:t>
      </w:r>
      <w:r w:rsidRPr="00F53A12">
        <w:rPr>
          <w:rFonts w:ascii="宋体" w:hAnsi="宋体" w:hint="eastAsia"/>
          <w:bCs/>
          <w:sz w:val="22"/>
          <w:szCs w:val="22"/>
        </w:rPr>
        <w:t>身体健康，无传染性疾病及其它足以影响</w:t>
      </w:r>
      <w:r>
        <w:rPr>
          <w:rFonts w:ascii="宋体" w:hAnsi="宋体" w:hint="eastAsia"/>
          <w:bCs/>
          <w:sz w:val="22"/>
          <w:szCs w:val="22"/>
        </w:rPr>
        <w:t>团体</w:t>
      </w:r>
      <w:r w:rsidRPr="00F53A12">
        <w:rPr>
          <w:rFonts w:ascii="宋体" w:hAnsi="宋体" w:hint="eastAsia"/>
          <w:bCs/>
          <w:sz w:val="22"/>
          <w:szCs w:val="22"/>
        </w:rPr>
        <w:t>健康的疾病</w:t>
      </w:r>
      <w:r w:rsidR="00885546">
        <w:rPr>
          <w:rFonts w:ascii="宋体" w:hAnsi="宋体" w:hint="eastAsia"/>
          <w:bCs/>
          <w:sz w:val="22"/>
          <w:szCs w:val="22"/>
        </w:rPr>
        <w:t>；</w:t>
      </w:r>
    </w:p>
    <w:p w:rsidR="00B74580" w:rsidRDefault="0004738D" w:rsidP="00D6209F">
      <w:pPr>
        <w:snapToGrid w:val="0"/>
        <w:spacing w:line="360" w:lineRule="exact"/>
        <w:rPr>
          <w:rFonts w:ascii="宋体" w:hAnsi="宋体"/>
          <w:b/>
          <w:bCs/>
          <w:sz w:val="24"/>
          <w:szCs w:val="22"/>
        </w:rPr>
      </w:pPr>
      <w:r>
        <w:rPr>
          <w:rFonts w:ascii="宋体" w:hAnsi="宋体" w:hint="eastAsia"/>
          <w:b/>
          <w:bCs/>
          <w:sz w:val="24"/>
          <w:szCs w:val="22"/>
        </w:rPr>
        <w:t>九、</w:t>
      </w:r>
      <w:r w:rsidR="00B74580">
        <w:rPr>
          <w:rFonts w:ascii="宋体" w:hAnsi="宋体" w:hint="eastAsia"/>
          <w:b/>
          <w:bCs/>
          <w:sz w:val="24"/>
          <w:szCs w:val="22"/>
        </w:rPr>
        <w:t>招聘岗位：</w:t>
      </w:r>
    </w:p>
    <w:p w:rsidR="008B0C06" w:rsidRDefault="008B0C06" w:rsidP="00D6209F">
      <w:pPr>
        <w:snapToGrid w:val="0"/>
        <w:spacing w:line="360" w:lineRule="exact"/>
        <w:rPr>
          <w:rFonts w:ascii="黑体" w:eastAsia="黑体" w:hAnsi="宋体"/>
          <w:b/>
          <w:bCs/>
          <w:sz w:val="22"/>
          <w:szCs w:val="22"/>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5"/>
        <w:gridCol w:w="7168"/>
      </w:tblGrid>
      <w:tr w:rsidR="002A3E6D" w:rsidRPr="002A3E6D" w:rsidTr="00677A34">
        <w:trPr>
          <w:trHeight w:val="811"/>
        </w:trPr>
        <w:tc>
          <w:tcPr>
            <w:tcW w:w="1477" w:type="pct"/>
            <w:shd w:val="clear" w:color="auto" w:fill="F2F2F2" w:themeFill="background1" w:themeFillShade="F2"/>
            <w:vAlign w:val="center"/>
          </w:tcPr>
          <w:p w:rsidR="00DD50AA" w:rsidRPr="00CF5A35" w:rsidRDefault="00DD50AA" w:rsidP="006C4F2E">
            <w:pPr>
              <w:jc w:val="center"/>
              <w:rPr>
                <w:rFonts w:ascii="宋体" w:hAnsi="宋体"/>
                <w:b/>
                <w:bCs/>
                <w:sz w:val="22"/>
                <w:szCs w:val="22"/>
              </w:rPr>
            </w:pPr>
            <w:r w:rsidRPr="00CF5A35">
              <w:rPr>
                <w:rFonts w:ascii="宋体" w:hAnsi="宋体" w:hint="eastAsia"/>
                <w:b/>
                <w:bCs/>
                <w:sz w:val="22"/>
                <w:szCs w:val="22"/>
              </w:rPr>
              <w:t>岗位 类别</w:t>
            </w:r>
          </w:p>
        </w:tc>
        <w:tc>
          <w:tcPr>
            <w:tcW w:w="3523" w:type="pct"/>
            <w:shd w:val="clear" w:color="auto" w:fill="F2F2F2" w:themeFill="background1" w:themeFillShade="F2"/>
            <w:vAlign w:val="center"/>
          </w:tcPr>
          <w:p w:rsidR="00DD50AA" w:rsidRPr="00CF5A35" w:rsidRDefault="00DD50AA" w:rsidP="006C4F2E">
            <w:pPr>
              <w:jc w:val="center"/>
              <w:rPr>
                <w:rFonts w:ascii="宋体" w:hAnsi="宋体"/>
                <w:b/>
                <w:bCs/>
                <w:sz w:val="22"/>
                <w:szCs w:val="22"/>
              </w:rPr>
            </w:pPr>
            <w:r w:rsidRPr="00CF5A35">
              <w:rPr>
                <w:rFonts w:ascii="宋体" w:hAnsi="宋体" w:hint="eastAsia"/>
                <w:b/>
                <w:bCs/>
                <w:sz w:val="22"/>
                <w:szCs w:val="22"/>
              </w:rPr>
              <w:t>岗位基本要求（学历、专业）</w:t>
            </w:r>
          </w:p>
        </w:tc>
      </w:tr>
      <w:tr w:rsidR="004859B8" w:rsidRPr="009941DE" w:rsidTr="00677A34">
        <w:trPr>
          <w:trHeight w:val="811"/>
        </w:trPr>
        <w:tc>
          <w:tcPr>
            <w:tcW w:w="1477" w:type="pct"/>
            <w:vAlign w:val="center"/>
          </w:tcPr>
          <w:p w:rsidR="004859B8" w:rsidRPr="006D67DA" w:rsidRDefault="00DD6666" w:rsidP="006C4F2E">
            <w:pPr>
              <w:jc w:val="center"/>
              <w:rPr>
                <w:rFonts w:ascii="宋体" w:hAnsi="宋体"/>
                <w:b/>
                <w:bCs/>
                <w:sz w:val="20"/>
                <w:szCs w:val="20"/>
              </w:rPr>
            </w:pPr>
            <w:r w:rsidRPr="006D67DA">
              <w:rPr>
                <w:rFonts w:ascii="宋体" w:hAnsi="宋体" w:hint="eastAsia"/>
                <w:b/>
                <w:bCs/>
                <w:sz w:val="20"/>
                <w:szCs w:val="20"/>
              </w:rPr>
              <w:t>设备操作工、</w:t>
            </w:r>
            <w:r w:rsidR="00F53A12" w:rsidRPr="006D67DA">
              <w:rPr>
                <w:rFonts w:ascii="宋体" w:hAnsi="宋体" w:hint="eastAsia"/>
                <w:b/>
                <w:bCs/>
                <w:sz w:val="20"/>
                <w:szCs w:val="20"/>
              </w:rPr>
              <w:t>高级技工</w:t>
            </w:r>
            <w:r w:rsidR="00366051" w:rsidRPr="006D67DA">
              <w:rPr>
                <w:rFonts w:ascii="宋体" w:hAnsi="宋体" w:hint="eastAsia"/>
                <w:b/>
                <w:bCs/>
                <w:sz w:val="20"/>
                <w:szCs w:val="20"/>
              </w:rPr>
              <w:t>、技师</w:t>
            </w:r>
            <w:r w:rsidR="004859B8" w:rsidRPr="006D67DA">
              <w:rPr>
                <w:rFonts w:ascii="宋体" w:hAnsi="宋体" w:hint="eastAsia"/>
                <w:b/>
                <w:bCs/>
                <w:sz w:val="20"/>
                <w:szCs w:val="20"/>
              </w:rPr>
              <w:t>类</w:t>
            </w:r>
          </w:p>
        </w:tc>
        <w:tc>
          <w:tcPr>
            <w:tcW w:w="3523" w:type="pct"/>
            <w:vAlign w:val="center"/>
          </w:tcPr>
          <w:p w:rsidR="004859B8" w:rsidRPr="006D67DA" w:rsidRDefault="004859B8" w:rsidP="00F53A12">
            <w:pPr>
              <w:rPr>
                <w:rFonts w:ascii="宋体" w:hAnsi="宋体" w:cs="Arial"/>
                <w:kern w:val="0"/>
                <w:sz w:val="20"/>
                <w:szCs w:val="20"/>
              </w:rPr>
            </w:pPr>
            <w:r w:rsidRPr="006D67DA">
              <w:rPr>
                <w:rFonts w:ascii="宋体" w:hAnsi="宋体" w:cs="Arial" w:hint="eastAsia"/>
                <w:kern w:val="0"/>
                <w:sz w:val="20"/>
                <w:szCs w:val="20"/>
              </w:rPr>
              <w:t>·</w:t>
            </w:r>
            <w:r w:rsidR="00C94B79" w:rsidRPr="006D67DA">
              <w:rPr>
                <w:rFonts w:ascii="宋体" w:hAnsi="宋体" w:cs="Arial" w:hint="eastAsia"/>
                <w:kern w:val="0"/>
                <w:sz w:val="20"/>
                <w:szCs w:val="20"/>
              </w:rPr>
              <w:t>中专、</w:t>
            </w:r>
            <w:r w:rsidR="00D444A8" w:rsidRPr="006D67DA">
              <w:rPr>
                <w:rFonts w:ascii="宋体" w:hAnsi="宋体" w:hint="eastAsia"/>
                <w:bCs/>
                <w:sz w:val="20"/>
                <w:szCs w:val="20"/>
              </w:rPr>
              <w:t>技校及以上学历，专业以理工科为主</w:t>
            </w:r>
            <w:r w:rsidR="00DD6666" w:rsidRPr="006D67DA">
              <w:rPr>
                <w:rFonts w:ascii="宋体" w:hAnsi="宋体" w:hint="eastAsia"/>
                <w:bCs/>
                <w:sz w:val="20"/>
                <w:szCs w:val="20"/>
              </w:rPr>
              <w:t>（高技类岗位</w:t>
            </w:r>
            <w:r w:rsidRPr="006D67DA">
              <w:rPr>
                <w:rFonts w:ascii="宋体" w:hAnsi="宋体" w:hint="eastAsia"/>
                <w:bCs/>
                <w:sz w:val="20"/>
                <w:szCs w:val="20"/>
              </w:rPr>
              <w:t>须有高级技工证</w:t>
            </w:r>
            <w:r w:rsidR="00DD6666" w:rsidRPr="006D67DA">
              <w:rPr>
                <w:rFonts w:ascii="宋体" w:hAnsi="宋体" w:hint="eastAsia"/>
                <w:bCs/>
                <w:sz w:val="20"/>
                <w:szCs w:val="20"/>
              </w:rPr>
              <w:t>）</w:t>
            </w:r>
          </w:p>
        </w:tc>
      </w:tr>
      <w:tr w:rsidR="00DD50AA" w:rsidRPr="009941DE" w:rsidTr="00677A34">
        <w:trPr>
          <w:trHeight w:val="811"/>
        </w:trPr>
        <w:tc>
          <w:tcPr>
            <w:tcW w:w="1477" w:type="pct"/>
            <w:vAlign w:val="center"/>
          </w:tcPr>
          <w:p w:rsidR="00DA4043" w:rsidRPr="006D67DA" w:rsidRDefault="00DA4043" w:rsidP="00DA4043">
            <w:pPr>
              <w:jc w:val="center"/>
              <w:rPr>
                <w:rFonts w:ascii="宋体" w:hAnsi="宋体"/>
                <w:b/>
                <w:bCs/>
                <w:sz w:val="20"/>
                <w:szCs w:val="20"/>
              </w:rPr>
            </w:pPr>
            <w:r w:rsidRPr="006D67DA">
              <w:rPr>
                <w:rFonts w:ascii="宋体" w:hAnsi="宋体" w:hint="eastAsia"/>
                <w:b/>
                <w:bCs/>
                <w:sz w:val="20"/>
                <w:szCs w:val="20"/>
              </w:rPr>
              <w:t>基层</w:t>
            </w:r>
            <w:r w:rsidR="00DD50AA" w:rsidRPr="006D67DA">
              <w:rPr>
                <w:rFonts w:ascii="宋体" w:hAnsi="宋体" w:hint="eastAsia"/>
                <w:b/>
                <w:bCs/>
                <w:sz w:val="20"/>
                <w:szCs w:val="20"/>
              </w:rPr>
              <w:t>管理</w:t>
            </w:r>
            <w:r w:rsidR="00F53A12" w:rsidRPr="006D67DA">
              <w:rPr>
                <w:rFonts w:ascii="宋体" w:hAnsi="宋体" w:hint="eastAsia"/>
                <w:b/>
                <w:bCs/>
                <w:sz w:val="20"/>
                <w:szCs w:val="20"/>
              </w:rPr>
              <w:t>类</w:t>
            </w:r>
          </w:p>
          <w:p w:rsidR="00DD50AA" w:rsidRPr="006D67DA" w:rsidRDefault="00DA4043" w:rsidP="00DA4043">
            <w:pPr>
              <w:jc w:val="center"/>
              <w:rPr>
                <w:rFonts w:ascii="宋体" w:hAnsi="宋体"/>
                <w:b/>
                <w:bCs/>
                <w:sz w:val="20"/>
                <w:szCs w:val="20"/>
              </w:rPr>
            </w:pPr>
            <w:r w:rsidRPr="006D67DA">
              <w:rPr>
                <w:rFonts w:ascii="宋体" w:hAnsi="宋体" w:hint="eastAsia"/>
                <w:b/>
                <w:bCs/>
                <w:sz w:val="20"/>
                <w:szCs w:val="20"/>
              </w:rPr>
              <w:t>(生产、质量、成本、物流等)</w:t>
            </w:r>
          </w:p>
        </w:tc>
        <w:tc>
          <w:tcPr>
            <w:tcW w:w="3523" w:type="pct"/>
            <w:vAlign w:val="center"/>
          </w:tcPr>
          <w:p w:rsidR="00DD50AA" w:rsidRPr="006D67DA" w:rsidRDefault="00DD50AA" w:rsidP="00240533">
            <w:pPr>
              <w:rPr>
                <w:rFonts w:ascii="宋体" w:hAnsi="宋体"/>
                <w:bCs/>
                <w:sz w:val="20"/>
                <w:szCs w:val="20"/>
              </w:rPr>
            </w:pPr>
            <w:r w:rsidRPr="006D67DA">
              <w:rPr>
                <w:rFonts w:ascii="宋体" w:hAnsi="宋体" w:cs="Arial" w:hint="eastAsia"/>
                <w:kern w:val="0"/>
                <w:sz w:val="20"/>
                <w:szCs w:val="20"/>
              </w:rPr>
              <w:t>·</w:t>
            </w:r>
            <w:r w:rsidR="006E3080" w:rsidRPr="006D67DA">
              <w:rPr>
                <w:rFonts w:ascii="宋体" w:hAnsi="宋体" w:hint="eastAsia"/>
                <w:bCs/>
                <w:sz w:val="20"/>
                <w:szCs w:val="20"/>
              </w:rPr>
              <w:t>大专、高职类学历，</w:t>
            </w:r>
            <w:r w:rsidRPr="006D67DA">
              <w:rPr>
                <w:rFonts w:ascii="宋体" w:hAnsi="宋体" w:hint="eastAsia"/>
                <w:bCs/>
                <w:sz w:val="20"/>
                <w:szCs w:val="20"/>
              </w:rPr>
              <w:t>理工科</w:t>
            </w:r>
            <w:r w:rsidR="006E3080" w:rsidRPr="006D67DA">
              <w:rPr>
                <w:rFonts w:ascii="宋体" w:hAnsi="宋体" w:hint="eastAsia"/>
                <w:bCs/>
                <w:sz w:val="20"/>
                <w:szCs w:val="20"/>
              </w:rPr>
              <w:t>专业</w:t>
            </w:r>
            <w:r w:rsidR="00C40C8D" w:rsidRPr="006D67DA">
              <w:rPr>
                <w:rFonts w:ascii="宋体" w:hAnsi="宋体" w:hint="eastAsia"/>
                <w:bCs/>
                <w:sz w:val="20"/>
                <w:szCs w:val="20"/>
              </w:rPr>
              <w:t>优先</w:t>
            </w:r>
          </w:p>
        </w:tc>
      </w:tr>
      <w:tr w:rsidR="004859B8" w:rsidRPr="009941DE" w:rsidTr="00677A34">
        <w:trPr>
          <w:trHeight w:val="811"/>
        </w:trPr>
        <w:tc>
          <w:tcPr>
            <w:tcW w:w="1477" w:type="pct"/>
            <w:vAlign w:val="center"/>
          </w:tcPr>
          <w:p w:rsidR="00DA4043" w:rsidRPr="006D67DA" w:rsidRDefault="00DA4043" w:rsidP="00DA4043">
            <w:pPr>
              <w:jc w:val="center"/>
              <w:rPr>
                <w:rFonts w:ascii="宋体" w:hAnsi="宋体"/>
                <w:b/>
                <w:bCs/>
                <w:sz w:val="20"/>
                <w:szCs w:val="20"/>
              </w:rPr>
            </w:pPr>
            <w:r w:rsidRPr="006D67DA">
              <w:rPr>
                <w:rFonts w:ascii="宋体" w:hAnsi="宋体" w:hint="eastAsia"/>
                <w:b/>
                <w:bCs/>
                <w:sz w:val="20"/>
                <w:szCs w:val="20"/>
              </w:rPr>
              <w:t>工程师</w:t>
            </w:r>
            <w:r w:rsidR="00F53A12" w:rsidRPr="006D67DA">
              <w:rPr>
                <w:rFonts w:ascii="宋体" w:hAnsi="宋体" w:hint="eastAsia"/>
                <w:b/>
                <w:bCs/>
                <w:sz w:val="20"/>
                <w:szCs w:val="20"/>
              </w:rPr>
              <w:t>类</w:t>
            </w:r>
          </w:p>
          <w:p w:rsidR="004859B8" w:rsidRPr="006D67DA" w:rsidRDefault="00DA4043" w:rsidP="00DA4043">
            <w:pPr>
              <w:jc w:val="center"/>
              <w:rPr>
                <w:rFonts w:ascii="宋体" w:hAnsi="宋体"/>
                <w:b/>
                <w:bCs/>
                <w:sz w:val="20"/>
                <w:szCs w:val="20"/>
              </w:rPr>
            </w:pPr>
            <w:r w:rsidRPr="006D67DA">
              <w:rPr>
                <w:rFonts w:ascii="宋体" w:hAnsi="宋体" w:hint="eastAsia"/>
                <w:b/>
                <w:bCs/>
                <w:sz w:val="20"/>
                <w:szCs w:val="20"/>
              </w:rPr>
              <w:t>（设备、模具、自动化等）</w:t>
            </w:r>
          </w:p>
        </w:tc>
        <w:tc>
          <w:tcPr>
            <w:tcW w:w="3523" w:type="pct"/>
            <w:vAlign w:val="center"/>
          </w:tcPr>
          <w:p w:rsidR="004859B8" w:rsidRPr="006D67DA" w:rsidRDefault="004859B8" w:rsidP="00240533">
            <w:pPr>
              <w:rPr>
                <w:rFonts w:ascii="宋体" w:hAnsi="宋体" w:cs="Arial"/>
                <w:kern w:val="0"/>
                <w:sz w:val="20"/>
                <w:szCs w:val="20"/>
              </w:rPr>
            </w:pPr>
            <w:r w:rsidRPr="006D67DA">
              <w:rPr>
                <w:rFonts w:ascii="宋体" w:hAnsi="宋体" w:cs="Arial" w:hint="eastAsia"/>
                <w:kern w:val="0"/>
                <w:sz w:val="20"/>
                <w:szCs w:val="20"/>
              </w:rPr>
              <w:t>·</w:t>
            </w:r>
            <w:r w:rsidRPr="006D67DA">
              <w:rPr>
                <w:rFonts w:ascii="宋体" w:hAnsi="宋体" w:hint="eastAsia"/>
                <w:bCs/>
                <w:sz w:val="20"/>
                <w:szCs w:val="20"/>
              </w:rPr>
              <w:t>大专、高职类学历，理工科专业优先</w:t>
            </w:r>
          </w:p>
        </w:tc>
      </w:tr>
    </w:tbl>
    <w:p w:rsidR="00CD747A" w:rsidRPr="00DA4043" w:rsidRDefault="00CD747A" w:rsidP="00D6209F">
      <w:pPr>
        <w:snapToGrid w:val="0"/>
        <w:spacing w:line="360" w:lineRule="exact"/>
        <w:rPr>
          <w:rFonts w:ascii="黑体" w:eastAsia="黑体" w:hAnsi="宋体"/>
          <w:b/>
          <w:bCs/>
          <w:sz w:val="22"/>
          <w:szCs w:val="22"/>
        </w:rPr>
      </w:pPr>
    </w:p>
    <w:p w:rsidR="003657F9" w:rsidRPr="00826DCB" w:rsidRDefault="00674DD0" w:rsidP="00782D4E">
      <w:pPr>
        <w:spacing w:line="240" w:lineRule="atLeast"/>
        <w:rPr>
          <w:rFonts w:ascii="宋体" w:hAnsi="宋体"/>
          <w:b/>
          <w:bCs/>
          <w:sz w:val="24"/>
          <w:szCs w:val="22"/>
        </w:rPr>
      </w:pPr>
      <w:r>
        <w:rPr>
          <w:rFonts w:ascii="宋体" w:hAnsi="宋体" w:hint="eastAsia"/>
          <w:b/>
          <w:bCs/>
          <w:sz w:val="24"/>
          <w:szCs w:val="22"/>
        </w:rPr>
        <w:t>十</w:t>
      </w:r>
      <w:r w:rsidR="00800D07" w:rsidRPr="00826DCB">
        <w:rPr>
          <w:rFonts w:ascii="宋体" w:hAnsi="宋体" w:hint="eastAsia"/>
          <w:b/>
          <w:bCs/>
          <w:sz w:val="24"/>
          <w:szCs w:val="22"/>
        </w:rPr>
        <w:t>、</w:t>
      </w:r>
      <w:r w:rsidR="00E02995" w:rsidRPr="00826DCB">
        <w:rPr>
          <w:rFonts w:ascii="宋体" w:hAnsi="宋体" w:hint="eastAsia"/>
          <w:b/>
          <w:bCs/>
          <w:sz w:val="24"/>
          <w:szCs w:val="22"/>
        </w:rPr>
        <w:t>薪资</w:t>
      </w:r>
      <w:r w:rsidR="00EF5A80" w:rsidRPr="00826DCB">
        <w:rPr>
          <w:rFonts w:ascii="宋体" w:hAnsi="宋体" w:hint="eastAsia"/>
          <w:b/>
          <w:bCs/>
          <w:sz w:val="24"/>
          <w:szCs w:val="22"/>
        </w:rPr>
        <w:t>福利</w:t>
      </w:r>
      <w:r w:rsidR="00E02995" w:rsidRPr="00826DCB">
        <w:rPr>
          <w:rFonts w:ascii="宋体" w:hAnsi="宋体" w:hint="eastAsia"/>
          <w:b/>
          <w:bCs/>
          <w:sz w:val="24"/>
          <w:szCs w:val="22"/>
        </w:rPr>
        <w:t>待遇</w:t>
      </w:r>
      <w:r w:rsidR="00CD747A" w:rsidRPr="00826DCB">
        <w:rPr>
          <w:rFonts w:ascii="宋体" w:hAnsi="宋体" w:hint="eastAsia"/>
          <w:b/>
          <w:bCs/>
          <w:sz w:val="24"/>
          <w:szCs w:val="22"/>
        </w:rPr>
        <w:t>：</w:t>
      </w:r>
    </w:p>
    <w:p w:rsidR="00EF056D" w:rsidRPr="00A8194E" w:rsidRDefault="003657F9" w:rsidP="00782D4E">
      <w:pPr>
        <w:spacing w:line="240" w:lineRule="atLeast"/>
        <w:rPr>
          <w:rFonts w:ascii="黑体" w:eastAsia="黑体" w:hAnsi="宋体"/>
          <w:b/>
          <w:bCs/>
          <w:sz w:val="22"/>
          <w:szCs w:val="22"/>
        </w:rPr>
      </w:pPr>
      <w:r w:rsidRPr="00A8194E">
        <w:rPr>
          <w:rFonts w:ascii="黑体" w:eastAsia="黑体" w:hAnsi="宋体"/>
          <w:b/>
          <w:bCs/>
          <w:sz w:val="22"/>
          <w:szCs w:val="22"/>
        </w:rPr>
        <w:t xml:space="preserve"> </w:t>
      </w:r>
    </w:p>
    <w:tbl>
      <w:tblPr>
        <w:tblpPr w:leftFromText="180" w:rightFromText="180" w:vertAnchor="text" w:tblpXSpec="center" w:tblpY="1"/>
        <w:tblOverlap w:val="neve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1"/>
        <w:gridCol w:w="8920"/>
      </w:tblGrid>
      <w:tr w:rsidR="00C4779B" w:rsidRPr="009941DE" w:rsidTr="003C3D9B">
        <w:trPr>
          <w:trHeight w:val="419"/>
        </w:trPr>
        <w:tc>
          <w:tcPr>
            <w:tcW w:w="649" w:type="pct"/>
            <w:shd w:val="clear" w:color="auto" w:fill="F2F2F2" w:themeFill="background1" w:themeFillShade="F2"/>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项  目</w:t>
            </w:r>
          </w:p>
        </w:tc>
        <w:tc>
          <w:tcPr>
            <w:tcW w:w="4351" w:type="pct"/>
            <w:shd w:val="clear" w:color="auto" w:fill="F2F2F2" w:themeFill="background1" w:themeFillShade="F2"/>
            <w:vAlign w:val="center"/>
          </w:tcPr>
          <w:p w:rsidR="00C4779B" w:rsidRPr="009941DE" w:rsidRDefault="00C4779B" w:rsidP="001B5489">
            <w:pPr>
              <w:spacing w:line="240" w:lineRule="atLeast"/>
              <w:jc w:val="center"/>
              <w:rPr>
                <w:rFonts w:ascii="宋体" w:hAnsi="宋体"/>
                <w:b/>
                <w:bCs/>
                <w:sz w:val="18"/>
                <w:szCs w:val="18"/>
              </w:rPr>
            </w:pPr>
            <w:r w:rsidRPr="009941DE">
              <w:rPr>
                <w:rFonts w:ascii="宋体" w:hAnsi="宋体" w:hint="eastAsia"/>
                <w:b/>
                <w:bCs/>
                <w:sz w:val="18"/>
                <w:szCs w:val="18"/>
              </w:rPr>
              <w:t>相关说明</w:t>
            </w:r>
          </w:p>
        </w:tc>
      </w:tr>
      <w:tr w:rsidR="00C4779B" w:rsidRPr="009941DE" w:rsidTr="003C3D9B">
        <w:trPr>
          <w:trHeight w:val="1689"/>
        </w:trPr>
        <w:tc>
          <w:tcPr>
            <w:tcW w:w="649" w:type="pct"/>
            <w:vAlign w:val="center"/>
          </w:tcPr>
          <w:p w:rsidR="00C4779B" w:rsidRPr="006D67DA" w:rsidRDefault="00C4779B" w:rsidP="001B5489">
            <w:pPr>
              <w:spacing w:line="240" w:lineRule="atLeast"/>
              <w:jc w:val="center"/>
              <w:rPr>
                <w:rFonts w:ascii="宋体" w:hAnsi="宋体"/>
                <w:b/>
                <w:bCs/>
                <w:sz w:val="20"/>
                <w:szCs w:val="18"/>
              </w:rPr>
            </w:pPr>
            <w:r w:rsidRPr="006D67DA">
              <w:rPr>
                <w:rFonts w:ascii="宋体" w:hAnsi="宋体" w:hint="eastAsia"/>
                <w:b/>
                <w:bCs/>
                <w:sz w:val="20"/>
                <w:szCs w:val="18"/>
              </w:rPr>
              <w:t>薪资</w:t>
            </w:r>
            <w:r w:rsidR="00C06763" w:rsidRPr="006D67DA">
              <w:rPr>
                <w:rFonts w:ascii="宋体" w:hAnsi="宋体" w:hint="eastAsia"/>
                <w:b/>
                <w:bCs/>
                <w:sz w:val="20"/>
                <w:szCs w:val="18"/>
              </w:rPr>
              <w:t xml:space="preserve"> 奖金</w:t>
            </w:r>
          </w:p>
        </w:tc>
        <w:tc>
          <w:tcPr>
            <w:tcW w:w="4351" w:type="pct"/>
            <w:vAlign w:val="center"/>
          </w:tcPr>
          <w:p w:rsidR="0037021A" w:rsidRPr="006D67DA" w:rsidRDefault="00C4779B" w:rsidP="00F53A12">
            <w:pPr>
              <w:spacing w:line="240" w:lineRule="atLeast"/>
              <w:rPr>
                <w:rFonts w:asciiTheme="minorEastAsia" w:eastAsiaTheme="minorEastAsia" w:hAnsiTheme="minorEastAsia" w:cs="Arial"/>
                <w:bCs/>
                <w:color w:val="000000"/>
                <w:kern w:val="0"/>
                <w:sz w:val="18"/>
                <w:szCs w:val="18"/>
              </w:rPr>
            </w:pPr>
            <w:r w:rsidRPr="006D67DA">
              <w:rPr>
                <w:rFonts w:asciiTheme="minorEastAsia" w:eastAsiaTheme="minorEastAsia" w:hAnsiTheme="minorEastAsia" w:cs="Arial" w:hint="eastAsia"/>
                <w:kern w:val="0"/>
                <w:sz w:val="18"/>
                <w:szCs w:val="18"/>
              </w:rPr>
              <w:t>·</w:t>
            </w:r>
            <w:r w:rsidR="00D529F4" w:rsidRPr="006D67DA">
              <w:rPr>
                <w:rFonts w:asciiTheme="minorEastAsia" w:eastAsiaTheme="minorEastAsia" w:hAnsiTheme="minorEastAsia" w:cs="Arial" w:hint="eastAsia"/>
                <w:bCs/>
                <w:color w:val="000000"/>
                <w:kern w:val="0"/>
                <w:sz w:val="18"/>
                <w:szCs w:val="18"/>
              </w:rPr>
              <w:t>同工同酬：工资与所在单位的正式员工薪资是同工同酬</w:t>
            </w:r>
            <w:r w:rsidR="00281E39">
              <w:rPr>
                <w:rFonts w:asciiTheme="minorEastAsia" w:eastAsiaTheme="minorEastAsia" w:hAnsiTheme="minorEastAsia" w:cs="Arial" w:hint="eastAsia"/>
                <w:bCs/>
                <w:color w:val="000000"/>
                <w:kern w:val="0"/>
                <w:sz w:val="18"/>
                <w:szCs w:val="18"/>
              </w:rPr>
              <w:t>（第一个月实习期2000-25000，第二个月开始3000-4500）</w:t>
            </w:r>
          </w:p>
          <w:p w:rsidR="0004738D" w:rsidRPr="006D67DA" w:rsidRDefault="0004738D" w:rsidP="00F53A12">
            <w:pPr>
              <w:spacing w:line="240" w:lineRule="atLeast"/>
              <w:rPr>
                <w:rFonts w:asciiTheme="minorEastAsia" w:eastAsiaTheme="minorEastAsia" w:hAnsiTheme="minorEastAsia" w:cs="Arial"/>
                <w:bCs/>
                <w:color w:val="000000"/>
                <w:kern w:val="0"/>
                <w:sz w:val="18"/>
                <w:szCs w:val="18"/>
              </w:rPr>
            </w:pPr>
            <w:r w:rsidRPr="006D67DA">
              <w:rPr>
                <w:rFonts w:asciiTheme="minorEastAsia" w:eastAsiaTheme="minorEastAsia" w:hAnsiTheme="minorEastAsia" w:cs="Arial" w:hint="eastAsia"/>
                <w:kern w:val="0"/>
                <w:sz w:val="18"/>
                <w:szCs w:val="18"/>
              </w:rPr>
              <w:t>·</w:t>
            </w:r>
            <w:r w:rsidR="002733F4">
              <w:rPr>
                <w:rFonts w:asciiTheme="minorEastAsia" w:eastAsiaTheme="minorEastAsia" w:hAnsiTheme="minorEastAsia" w:cs="Arial" w:hint="eastAsia"/>
                <w:bCs/>
                <w:color w:val="000000"/>
                <w:kern w:val="0"/>
                <w:sz w:val="18"/>
                <w:szCs w:val="18"/>
              </w:rPr>
              <w:t>薪</w:t>
            </w:r>
            <w:r w:rsidRPr="006D67DA">
              <w:rPr>
                <w:rFonts w:asciiTheme="minorEastAsia" w:eastAsiaTheme="minorEastAsia" w:hAnsiTheme="minorEastAsia" w:cs="Arial" w:hint="eastAsia"/>
                <w:bCs/>
                <w:color w:val="000000"/>
                <w:kern w:val="0"/>
                <w:sz w:val="18"/>
                <w:szCs w:val="18"/>
              </w:rPr>
              <w:t>资</w:t>
            </w:r>
            <w:r w:rsidR="00D529F4" w:rsidRPr="006D67DA">
              <w:rPr>
                <w:rFonts w:asciiTheme="minorEastAsia" w:eastAsiaTheme="minorEastAsia" w:hAnsiTheme="minorEastAsia" w:cs="Arial" w:hint="eastAsia"/>
                <w:bCs/>
                <w:color w:val="000000"/>
                <w:kern w:val="0"/>
                <w:sz w:val="18"/>
                <w:szCs w:val="18"/>
              </w:rPr>
              <w:t>构成</w:t>
            </w:r>
            <w:r w:rsidRPr="006D67DA">
              <w:rPr>
                <w:rFonts w:asciiTheme="minorEastAsia" w:eastAsiaTheme="minorEastAsia" w:hAnsiTheme="minorEastAsia" w:cs="Arial" w:hint="eastAsia"/>
                <w:bCs/>
                <w:color w:val="000000"/>
                <w:kern w:val="0"/>
                <w:sz w:val="18"/>
                <w:szCs w:val="18"/>
              </w:rPr>
              <w:t>=月薪+</w:t>
            </w:r>
            <w:r w:rsidR="00567F74" w:rsidRPr="006D67DA">
              <w:rPr>
                <w:rFonts w:asciiTheme="minorEastAsia" w:eastAsiaTheme="minorEastAsia" w:hAnsiTheme="minorEastAsia" w:cs="Arial" w:hint="eastAsia"/>
                <w:bCs/>
                <w:color w:val="000000"/>
                <w:kern w:val="0"/>
                <w:sz w:val="18"/>
                <w:szCs w:val="18"/>
              </w:rPr>
              <w:t>增值分享+年终奖</w:t>
            </w:r>
          </w:p>
          <w:p w:rsidR="00D529F4" w:rsidRPr="006D67DA" w:rsidRDefault="00D529F4" w:rsidP="00D529F4">
            <w:pPr>
              <w:spacing w:line="240" w:lineRule="atLeast"/>
              <w:rPr>
                <w:rFonts w:asciiTheme="minorEastAsia" w:eastAsiaTheme="minorEastAsia" w:hAnsiTheme="minorEastAsia" w:cs="Arial"/>
                <w:color w:val="000000"/>
                <w:kern w:val="0"/>
                <w:sz w:val="18"/>
                <w:szCs w:val="18"/>
              </w:rPr>
            </w:pPr>
            <w:r w:rsidRPr="006D67DA">
              <w:rPr>
                <w:rFonts w:asciiTheme="minorEastAsia" w:eastAsiaTheme="minorEastAsia" w:hAnsiTheme="minorEastAsia" w:cs="Arial" w:hint="eastAsia"/>
                <w:kern w:val="0"/>
                <w:sz w:val="18"/>
                <w:szCs w:val="18"/>
              </w:rPr>
              <w:t>·月薪：</w:t>
            </w:r>
            <w:r w:rsidRPr="006D67DA">
              <w:rPr>
                <w:rFonts w:asciiTheme="minorEastAsia" w:eastAsiaTheme="minorEastAsia" w:hAnsiTheme="minorEastAsia" w:cs="Arial" w:hint="eastAsia"/>
                <w:bCs/>
                <w:color w:val="000000"/>
                <w:kern w:val="0"/>
                <w:sz w:val="18"/>
                <w:szCs w:val="18"/>
              </w:rPr>
              <w:t>按单挣酬</w:t>
            </w:r>
            <w:r w:rsidRPr="006D67DA">
              <w:rPr>
                <w:rFonts w:asciiTheme="minorEastAsia" w:eastAsiaTheme="minorEastAsia" w:hAnsiTheme="minorEastAsia" w:cs="Arial" w:hint="eastAsia"/>
                <w:color w:val="000000"/>
                <w:kern w:val="0"/>
                <w:sz w:val="18"/>
                <w:szCs w:val="18"/>
              </w:rPr>
              <w:t>（绩效工资制：在海尔你的薪酬你做主、创造价值的多少，决定你薪酬多少）</w:t>
            </w:r>
          </w:p>
          <w:p w:rsidR="00567F74" w:rsidRPr="006D67DA" w:rsidRDefault="009A712F" w:rsidP="009A712F">
            <w:pPr>
              <w:spacing w:line="240" w:lineRule="atLeast"/>
              <w:rPr>
                <w:rFonts w:asciiTheme="minorEastAsia" w:eastAsiaTheme="minorEastAsia" w:hAnsiTheme="minorEastAsia"/>
                <w:bCs/>
                <w:sz w:val="18"/>
                <w:szCs w:val="18"/>
              </w:rPr>
            </w:pPr>
            <w:r w:rsidRPr="006D67DA">
              <w:rPr>
                <w:rFonts w:asciiTheme="minorEastAsia" w:eastAsiaTheme="minorEastAsia" w:hAnsiTheme="minorEastAsia" w:cs="Arial" w:hint="eastAsia"/>
                <w:kern w:val="0"/>
                <w:sz w:val="18"/>
                <w:szCs w:val="18"/>
              </w:rPr>
              <w:t>·</w:t>
            </w:r>
            <w:r w:rsidR="00567F74" w:rsidRPr="006D67DA">
              <w:rPr>
                <w:rFonts w:asciiTheme="minorEastAsia" w:eastAsiaTheme="minorEastAsia" w:hAnsiTheme="minorEastAsia" w:hint="eastAsia"/>
                <w:bCs/>
                <w:sz w:val="18"/>
                <w:szCs w:val="18"/>
              </w:rPr>
              <w:t>年终奖：根据公司效益、团队绩效、个人绩效考核兑现</w:t>
            </w:r>
          </w:p>
          <w:p w:rsidR="00C4779B" w:rsidRPr="006D67DA" w:rsidRDefault="00567F74" w:rsidP="004427F8">
            <w:pPr>
              <w:spacing w:line="240" w:lineRule="atLeast"/>
              <w:rPr>
                <w:rFonts w:asciiTheme="minorEastAsia" w:eastAsiaTheme="minorEastAsia" w:hAnsiTheme="minorEastAsia"/>
                <w:sz w:val="18"/>
                <w:szCs w:val="18"/>
              </w:rPr>
            </w:pPr>
            <w:r w:rsidRPr="006D67DA">
              <w:rPr>
                <w:rFonts w:asciiTheme="minorEastAsia" w:eastAsiaTheme="minorEastAsia" w:hAnsiTheme="minorEastAsia" w:cs="Arial" w:hint="eastAsia"/>
                <w:kern w:val="0"/>
                <w:sz w:val="18"/>
                <w:szCs w:val="18"/>
              </w:rPr>
              <w:t>·</w:t>
            </w:r>
            <w:r w:rsidR="009A712F" w:rsidRPr="006D67DA">
              <w:rPr>
                <w:rFonts w:asciiTheme="minorEastAsia" w:eastAsiaTheme="minorEastAsia" w:hAnsiTheme="minorEastAsia" w:hint="eastAsia"/>
                <w:sz w:val="18"/>
                <w:szCs w:val="18"/>
              </w:rPr>
              <w:t>工资发放时间：</w:t>
            </w:r>
            <w:r w:rsidR="009A712F" w:rsidRPr="006D67DA">
              <w:rPr>
                <w:rFonts w:asciiTheme="minorEastAsia" w:eastAsiaTheme="minorEastAsia" w:hAnsiTheme="minorEastAsia" w:hint="eastAsia"/>
                <w:bCs/>
                <w:sz w:val="18"/>
                <w:szCs w:val="18"/>
              </w:rPr>
              <w:t>每月12-15日，以工资卡银行转账的形式准时发放</w:t>
            </w:r>
          </w:p>
        </w:tc>
      </w:tr>
      <w:tr w:rsidR="00C4779B" w:rsidRPr="009941DE" w:rsidTr="003C3D9B">
        <w:trPr>
          <w:trHeight w:val="837"/>
        </w:trPr>
        <w:tc>
          <w:tcPr>
            <w:tcW w:w="649" w:type="pct"/>
            <w:vAlign w:val="center"/>
          </w:tcPr>
          <w:p w:rsidR="00C4779B" w:rsidRPr="006D67DA" w:rsidRDefault="00C06763" w:rsidP="001B5489">
            <w:pPr>
              <w:spacing w:line="240" w:lineRule="atLeast"/>
              <w:jc w:val="center"/>
              <w:rPr>
                <w:rFonts w:ascii="宋体" w:hAnsi="宋体"/>
                <w:b/>
                <w:bCs/>
                <w:sz w:val="20"/>
                <w:szCs w:val="18"/>
              </w:rPr>
            </w:pPr>
            <w:r w:rsidRPr="006D67DA">
              <w:rPr>
                <w:rFonts w:ascii="宋体" w:hAnsi="宋体" w:hint="eastAsia"/>
                <w:b/>
                <w:bCs/>
                <w:sz w:val="20"/>
                <w:szCs w:val="18"/>
              </w:rPr>
              <w:t xml:space="preserve">合同 </w:t>
            </w:r>
            <w:r w:rsidR="00C4779B" w:rsidRPr="006D67DA">
              <w:rPr>
                <w:rFonts w:ascii="宋体" w:hAnsi="宋体" w:hint="eastAsia"/>
                <w:b/>
                <w:bCs/>
                <w:sz w:val="20"/>
                <w:szCs w:val="18"/>
              </w:rPr>
              <w:t>保险</w:t>
            </w:r>
          </w:p>
        </w:tc>
        <w:tc>
          <w:tcPr>
            <w:tcW w:w="4351" w:type="pct"/>
            <w:vAlign w:val="center"/>
          </w:tcPr>
          <w:p w:rsidR="007C6A9F" w:rsidRPr="006D67DA" w:rsidRDefault="00C4779B" w:rsidP="007C6A9F">
            <w:pPr>
              <w:autoSpaceDE w:val="0"/>
              <w:autoSpaceDN w:val="0"/>
              <w:adjustRightInd w:val="0"/>
              <w:rPr>
                <w:rFonts w:asciiTheme="minorEastAsia" w:eastAsiaTheme="minorEastAsia" w:hAnsiTheme="minorEastAsia" w:cs="Arial"/>
                <w:kern w:val="0"/>
                <w:sz w:val="18"/>
                <w:szCs w:val="18"/>
              </w:rPr>
            </w:pPr>
            <w:r w:rsidRPr="006D67DA">
              <w:rPr>
                <w:rFonts w:asciiTheme="minorEastAsia" w:eastAsiaTheme="minorEastAsia" w:hAnsiTheme="minorEastAsia" w:cs="Arial" w:hint="eastAsia"/>
                <w:kern w:val="0"/>
                <w:sz w:val="18"/>
                <w:szCs w:val="18"/>
              </w:rPr>
              <w:t>·</w:t>
            </w:r>
            <w:r w:rsidR="009A712F" w:rsidRPr="006D67DA">
              <w:rPr>
                <w:rFonts w:asciiTheme="minorEastAsia" w:eastAsiaTheme="minorEastAsia" w:hAnsiTheme="minorEastAsia" w:cs="Arial" w:hint="eastAsia"/>
                <w:kern w:val="0"/>
                <w:sz w:val="18"/>
                <w:szCs w:val="18"/>
              </w:rPr>
              <w:t>实习期间投意外伤害保险</w:t>
            </w:r>
          </w:p>
          <w:p w:rsidR="00C4779B" w:rsidRPr="006D67DA" w:rsidRDefault="009A712F" w:rsidP="00680C1B">
            <w:pPr>
              <w:autoSpaceDE w:val="0"/>
              <w:autoSpaceDN w:val="0"/>
              <w:adjustRightInd w:val="0"/>
              <w:rPr>
                <w:rFonts w:asciiTheme="minorEastAsia" w:eastAsiaTheme="minorEastAsia" w:hAnsiTheme="minorEastAsia" w:cs="Arial"/>
                <w:color w:val="FF0000"/>
                <w:kern w:val="0"/>
                <w:sz w:val="18"/>
                <w:szCs w:val="18"/>
              </w:rPr>
            </w:pPr>
            <w:r w:rsidRPr="006D67DA">
              <w:rPr>
                <w:rFonts w:asciiTheme="minorEastAsia" w:eastAsiaTheme="minorEastAsia" w:hAnsiTheme="minorEastAsia" w:cs="Arial" w:hint="eastAsia"/>
                <w:kern w:val="0"/>
                <w:sz w:val="18"/>
                <w:szCs w:val="18"/>
              </w:rPr>
              <w:t>·实习期结束</w:t>
            </w:r>
            <w:r w:rsidR="00824DFC" w:rsidRPr="006D67DA">
              <w:rPr>
                <w:rFonts w:asciiTheme="minorEastAsia" w:eastAsiaTheme="minorEastAsia" w:hAnsiTheme="minorEastAsia" w:cs="Arial" w:hint="eastAsia"/>
                <w:kern w:val="0"/>
                <w:sz w:val="18"/>
                <w:szCs w:val="18"/>
              </w:rPr>
              <w:t>且</w:t>
            </w:r>
            <w:r w:rsidR="00680C1B" w:rsidRPr="006D67DA">
              <w:rPr>
                <w:rFonts w:asciiTheme="minorEastAsia" w:eastAsiaTheme="minorEastAsia" w:hAnsiTheme="minorEastAsia" w:cs="Arial" w:hint="eastAsia"/>
                <w:kern w:val="0"/>
                <w:sz w:val="18"/>
                <w:szCs w:val="18"/>
              </w:rPr>
              <w:t>正式毕业</w:t>
            </w:r>
            <w:r w:rsidR="0005690B">
              <w:rPr>
                <w:rFonts w:asciiTheme="minorEastAsia" w:eastAsiaTheme="minorEastAsia" w:hAnsiTheme="minorEastAsia" w:cs="Arial" w:hint="eastAsia"/>
                <w:kern w:val="0"/>
                <w:sz w:val="18"/>
                <w:szCs w:val="18"/>
              </w:rPr>
              <w:t>录用</w:t>
            </w:r>
            <w:r w:rsidR="00680C1B" w:rsidRPr="006D67DA">
              <w:rPr>
                <w:rFonts w:asciiTheme="minorEastAsia" w:eastAsiaTheme="minorEastAsia" w:hAnsiTheme="minorEastAsia" w:cs="Arial" w:hint="eastAsia"/>
                <w:kern w:val="0"/>
                <w:sz w:val="18"/>
                <w:szCs w:val="18"/>
              </w:rPr>
              <w:t>后，跟企业</w:t>
            </w:r>
            <w:proofErr w:type="gramStart"/>
            <w:r w:rsidRPr="006D67DA">
              <w:rPr>
                <w:rFonts w:asciiTheme="minorEastAsia" w:eastAsiaTheme="minorEastAsia" w:hAnsiTheme="minorEastAsia" w:cs="Arial" w:hint="eastAsia"/>
                <w:kern w:val="0"/>
                <w:sz w:val="18"/>
                <w:szCs w:val="18"/>
              </w:rPr>
              <w:t>签定</w:t>
            </w:r>
            <w:proofErr w:type="gramEnd"/>
            <w:r w:rsidRPr="006D67DA">
              <w:rPr>
                <w:rFonts w:asciiTheme="minorEastAsia" w:eastAsiaTheme="minorEastAsia" w:hAnsiTheme="minorEastAsia" w:cs="Arial" w:hint="eastAsia"/>
                <w:kern w:val="0"/>
                <w:sz w:val="18"/>
                <w:szCs w:val="18"/>
              </w:rPr>
              <w:t>正式劳动合同，按国家规定缴纳社会保险和公积金</w:t>
            </w:r>
          </w:p>
        </w:tc>
      </w:tr>
      <w:tr w:rsidR="00C4779B" w:rsidRPr="009941DE" w:rsidTr="003C3D9B">
        <w:trPr>
          <w:trHeight w:val="849"/>
        </w:trPr>
        <w:tc>
          <w:tcPr>
            <w:tcW w:w="649" w:type="pct"/>
            <w:vAlign w:val="center"/>
          </w:tcPr>
          <w:p w:rsidR="00C4779B" w:rsidRPr="006D67DA" w:rsidRDefault="00C06763" w:rsidP="001B5489">
            <w:pPr>
              <w:spacing w:line="240" w:lineRule="atLeast"/>
              <w:jc w:val="center"/>
              <w:rPr>
                <w:rFonts w:ascii="宋体" w:hAnsi="宋体"/>
                <w:b/>
                <w:bCs/>
                <w:sz w:val="20"/>
                <w:szCs w:val="18"/>
              </w:rPr>
            </w:pPr>
            <w:r w:rsidRPr="006D67DA">
              <w:rPr>
                <w:rFonts w:ascii="宋体" w:hAnsi="宋体" w:cs="Arial" w:hint="eastAsia"/>
                <w:b/>
                <w:kern w:val="0"/>
                <w:sz w:val="20"/>
                <w:szCs w:val="18"/>
              </w:rPr>
              <w:t xml:space="preserve">免费 </w:t>
            </w:r>
            <w:r w:rsidR="00C4779B" w:rsidRPr="006D67DA">
              <w:rPr>
                <w:rFonts w:ascii="宋体" w:hAnsi="宋体" w:cs="Arial" w:hint="eastAsia"/>
                <w:b/>
                <w:kern w:val="0"/>
                <w:sz w:val="20"/>
                <w:szCs w:val="18"/>
              </w:rPr>
              <w:t>住宿</w:t>
            </w:r>
          </w:p>
        </w:tc>
        <w:tc>
          <w:tcPr>
            <w:tcW w:w="4351" w:type="pct"/>
            <w:shd w:val="clear" w:color="auto" w:fill="auto"/>
            <w:vAlign w:val="center"/>
          </w:tcPr>
          <w:p w:rsidR="00F53A12" w:rsidRPr="006D67DA" w:rsidRDefault="00C4779B" w:rsidP="0028638B">
            <w:pPr>
              <w:spacing w:line="240" w:lineRule="atLeast"/>
              <w:rPr>
                <w:rFonts w:asciiTheme="minorEastAsia" w:eastAsiaTheme="minorEastAsia" w:hAnsiTheme="minorEastAsia" w:cs="Arial"/>
                <w:bCs/>
                <w:kern w:val="0"/>
                <w:sz w:val="18"/>
                <w:szCs w:val="18"/>
              </w:rPr>
            </w:pPr>
            <w:r w:rsidRPr="006D67DA">
              <w:rPr>
                <w:rFonts w:asciiTheme="minorEastAsia" w:eastAsiaTheme="minorEastAsia" w:hAnsiTheme="minorEastAsia" w:cs="Arial" w:hint="eastAsia"/>
                <w:kern w:val="0"/>
                <w:sz w:val="18"/>
                <w:szCs w:val="18"/>
              </w:rPr>
              <w:t>·</w:t>
            </w:r>
            <w:r w:rsidR="00680E8F" w:rsidRPr="006D67DA">
              <w:rPr>
                <w:rFonts w:asciiTheme="minorEastAsia" w:eastAsiaTheme="minorEastAsia" w:hAnsiTheme="minorEastAsia" w:cs="Arial" w:hint="eastAsia"/>
                <w:kern w:val="0"/>
                <w:sz w:val="18"/>
                <w:szCs w:val="18"/>
              </w:rPr>
              <w:t>住宿</w:t>
            </w:r>
            <w:r w:rsidR="00F53A12" w:rsidRPr="006D67DA">
              <w:rPr>
                <w:rFonts w:asciiTheme="minorEastAsia" w:eastAsiaTheme="minorEastAsia" w:hAnsiTheme="minorEastAsia" w:cs="Arial" w:hint="eastAsia"/>
                <w:kern w:val="0"/>
                <w:sz w:val="18"/>
                <w:szCs w:val="18"/>
              </w:rPr>
              <w:t>免费，</w:t>
            </w:r>
            <w:r w:rsidR="0028638B" w:rsidRPr="006D67DA">
              <w:rPr>
                <w:rFonts w:asciiTheme="minorEastAsia" w:eastAsiaTheme="minorEastAsia" w:hAnsiTheme="minorEastAsia" w:cs="Arial" w:hint="eastAsia"/>
                <w:kern w:val="0"/>
                <w:sz w:val="18"/>
                <w:szCs w:val="18"/>
              </w:rPr>
              <w:t>提供</w:t>
            </w:r>
            <w:r w:rsidR="00776920" w:rsidRPr="006D67DA">
              <w:rPr>
                <w:rFonts w:asciiTheme="minorEastAsia" w:eastAsiaTheme="minorEastAsia" w:hAnsiTheme="minorEastAsia" w:cs="Arial" w:hint="eastAsia"/>
                <w:kern w:val="0"/>
                <w:sz w:val="18"/>
                <w:szCs w:val="18"/>
              </w:rPr>
              <w:t>完善的</w:t>
            </w:r>
            <w:r w:rsidR="009A712F" w:rsidRPr="006D67DA">
              <w:rPr>
                <w:rFonts w:asciiTheme="minorEastAsia" w:eastAsiaTheme="minorEastAsia" w:hAnsiTheme="minorEastAsia" w:cs="Arial" w:hint="eastAsia"/>
                <w:bCs/>
                <w:kern w:val="0"/>
                <w:sz w:val="18"/>
                <w:szCs w:val="18"/>
              </w:rPr>
              <w:t>职工公寓，</w:t>
            </w:r>
          </w:p>
          <w:p w:rsidR="00C4779B" w:rsidRPr="006D67DA" w:rsidRDefault="00F53A12" w:rsidP="00F53A12">
            <w:pPr>
              <w:spacing w:line="240" w:lineRule="atLeast"/>
              <w:rPr>
                <w:rFonts w:asciiTheme="minorEastAsia" w:eastAsiaTheme="minorEastAsia" w:hAnsiTheme="minorEastAsia" w:cs="Arial"/>
                <w:kern w:val="0"/>
                <w:sz w:val="18"/>
                <w:szCs w:val="18"/>
              </w:rPr>
            </w:pPr>
            <w:r w:rsidRPr="006D67DA">
              <w:rPr>
                <w:rFonts w:asciiTheme="minorEastAsia" w:eastAsiaTheme="minorEastAsia" w:hAnsiTheme="minorEastAsia" w:cs="Arial" w:hint="eastAsia"/>
                <w:kern w:val="0"/>
                <w:sz w:val="18"/>
                <w:szCs w:val="18"/>
              </w:rPr>
              <w:t>·生活设施齐全</w:t>
            </w:r>
            <w:r w:rsidRPr="006D67DA">
              <w:rPr>
                <w:rFonts w:asciiTheme="minorEastAsia" w:eastAsiaTheme="minorEastAsia" w:hAnsiTheme="minorEastAsia" w:cs="Arial" w:hint="eastAsia"/>
                <w:bCs/>
                <w:kern w:val="0"/>
                <w:sz w:val="18"/>
                <w:szCs w:val="18"/>
              </w:rPr>
              <w:t>，</w:t>
            </w:r>
            <w:r w:rsidR="009A712F" w:rsidRPr="006D67DA">
              <w:rPr>
                <w:rFonts w:asciiTheme="minorEastAsia" w:eastAsiaTheme="minorEastAsia" w:hAnsiTheme="minorEastAsia" w:cs="Arial" w:hint="eastAsia"/>
                <w:bCs/>
                <w:kern w:val="0"/>
                <w:sz w:val="18"/>
                <w:szCs w:val="18"/>
              </w:rPr>
              <w:t>配备空调、</w:t>
            </w:r>
            <w:r w:rsidR="0028638B" w:rsidRPr="006D67DA">
              <w:rPr>
                <w:rFonts w:asciiTheme="minorEastAsia" w:eastAsiaTheme="minorEastAsia" w:hAnsiTheme="minorEastAsia" w:cs="Arial" w:hint="eastAsia"/>
                <w:bCs/>
                <w:kern w:val="0"/>
                <w:sz w:val="18"/>
                <w:szCs w:val="18"/>
              </w:rPr>
              <w:t>暖气、</w:t>
            </w:r>
            <w:r w:rsidR="009A712F" w:rsidRPr="006D67DA">
              <w:rPr>
                <w:rFonts w:asciiTheme="minorEastAsia" w:eastAsiaTheme="minorEastAsia" w:hAnsiTheme="minorEastAsia" w:cs="Arial" w:hint="eastAsia"/>
                <w:bCs/>
                <w:kern w:val="0"/>
                <w:sz w:val="18"/>
                <w:szCs w:val="18"/>
              </w:rPr>
              <w:t>洗浴、</w:t>
            </w:r>
            <w:r w:rsidR="0028638B" w:rsidRPr="006D67DA">
              <w:rPr>
                <w:rFonts w:asciiTheme="minorEastAsia" w:eastAsiaTheme="minorEastAsia" w:hAnsiTheme="minorEastAsia" w:cs="Arial" w:hint="eastAsia"/>
                <w:bCs/>
                <w:kern w:val="0"/>
                <w:sz w:val="18"/>
                <w:szCs w:val="18"/>
              </w:rPr>
              <w:t>网络、</w:t>
            </w:r>
            <w:r w:rsidR="009A712F" w:rsidRPr="006D67DA">
              <w:rPr>
                <w:rFonts w:asciiTheme="minorEastAsia" w:eastAsiaTheme="minorEastAsia" w:hAnsiTheme="minorEastAsia" w:cs="Arial" w:hint="eastAsia"/>
                <w:bCs/>
                <w:kern w:val="0"/>
                <w:sz w:val="18"/>
                <w:szCs w:val="18"/>
              </w:rPr>
              <w:t>电视、超市、餐厅、球场及健身器材等</w:t>
            </w:r>
          </w:p>
        </w:tc>
      </w:tr>
      <w:tr w:rsidR="00C4779B" w:rsidRPr="009941DE" w:rsidTr="003C3D9B">
        <w:trPr>
          <w:trHeight w:val="216"/>
        </w:trPr>
        <w:tc>
          <w:tcPr>
            <w:tcW w:w="649" w:type="pct"/>
            <w:vMerge w:val="restart"/>
            <w:vAlign w:val="center"/>
          </w:tcPr>
          <w:p w:rsidR="00C4779B" w:rsidRPr="006D67DA" w:rsidRDefault="00C4779B" w:rsidP="001B5489">
            <w:pPr>
              <w:spacing w:line="240" w:lineRule="atLeast"/>
              <w:jc w:val="center"/>
              <w:rPr>
                <w:rFonts w:ascii="宋体" w:hAnsi="宋体"/>
                <w:b/>
                <w:bCs/>
                <w:sz w:val="20"/>
                <w:szCs w:val="18"/>
              </w:rPr>
            </w:pPr>
            <w:r w:rsidRPr="006D67DA">
              <w:rPr>
                <w:rFonts w:ascii="宋体" w:hAnsi="宋体" w:hint="eastAsia"/>
                <w:b/>
                <w:bCs/>
                <w:sz w:val="20"/>
                <w:szCs w:val="18"/>
              </w:rPr>
              <w:t>福利</w:t>
            </w:r>
            <w:r w:rsidR="00C06763" w:rsidRPr="006D67DA">
              <w:rPr>
                <w:rFonts w:ascii="宋体" w:hAnsi="宋体" w:hint="eastAsia"/>
                <w:b/>
                <w:bCs/>
                <w:sz w:val="20"/>
                <w:szCs w:val="18"/>
              </w:rPr>
              <w:t xml:space="preserve"> 关怀</w:t>
            </w:r>
          </w:p>
        </w:tc>
        <w:tc>
          <w:tcPr>
            <w:tcW w:w="4351" w:type="pct"/>
            <w:shd w:val="clear" w:color="auto" w:fill="auto"/>
            <w:vAlign w:val="center"/>
          </w:tcPr>
          <w:p w:rsidR="00C4779B" w:rsidRPr="006D67DA" w:rsidRDefault="00C4779B" w:rsidP="00BF23F7">
            <w:pPr>
              <w:spacing w:line="240" w:lineRule="atLeast"/>
              <w:rPr>
                <w:rFonts w:asciiTheme="minorEastAsia" w:eastAsiaTheme="minorEastAsia" w:hAnsiTheme="minorEastAsia"/>
                <w:b/>
                <w:bCs/>
                <w:sz w:val="18"/>
                <w:szCs w:val="18"/>
              </w:rPr>
            </w:pPr>
            <w:r w:rsidRPr="006D67DA">
              <w:rPr>
                <w:rFonts w:asciiTheme="minorEastAsia" w:eastAsiaTheme="minorEastAsia" w:hAnsiTheme="minorEastAsia" w:cs="Arial" w:hint="eastAsia"/>
                <w:kern w:val="0"/>
                <w:sz w:val="18"/>
                <w:szCs w:val="18"/>
              </w:rPr>
              <w:t>·</w:t>
            </w:r>
            <w:r w:rsidR="00F53A12" w:rsidRPr="006D67DA">
              <w:rPr>
                <w:rFonts w:asciiTheme="minorEastAsia" w:eastAsiaTheme="minorEastAsia" w:hAnsiTheme="minorEastAsia" w:hint="eastAsia"/>
                <w:bCs/>
                <w:sz w:val="18"/>
                <w:szCs w:val="18"/>
              </w:rPr>
              <w:t>工作餐补贴</w:t>
            </w:r>
            <w:r w:rsidR="00BF23F7">
              <w:rPr>
                <w:rFonts w:asciiTheme="minorEastAsia" w:eastAsiaTheme="minorEastAsia" w:hAnsiTheme="minorEastAsia" w:hint="eastAsia"/>
                <w:bCs/>
                <w:sz w:val="18"/>
                <w:szCs w:val="18"/>
              </w:rPr>
              <w:t>，薪资</w:t>
            </w:r>
            <w:r w:rsidR="00F53A12" w:rsidRPr="006D67DA">
              <w:rPr>
                <w:rFonts w:asciiTheme="minorEastAsia" w:eastAsiaTheme="minorEastAsia" w:hAnsiTheme="minorEastAsia" w:hint="eastAsia"/>
                <w:bCs/>
                <w:sz w:val="18"/>
                <w:szCs w:val="18"/>
              </w:rPr>
              <w:t>外（</w:t>
            </w:r>
            <w:r w:rsidRPr="006D67DA">
              <w:rPr>
                <w:rFonts w:asciiTheme="minorEastAsia" w:eastAsiaTheme="minorEastAsia" w:hAnsiTheme="minorEastAsia" w:hint="eastAsia"/>
                <w:bCs/>
                <w:sz w:val="18"/>
                <w:szCs w:val="18"/>
              </w:rPr>
              <w:t>统一充值到餐卡中使用</w:t>
            </w:r>
            <w:r w:rsidR="00F53A12" w:rsidRPr="006D67DA">
              <w:rPr>
                <w:rFonts w:asciiTheme="minorEastAsia" w:eastAsiaTheme="minorEastAsia" w:hAnsiTheme="minorEastAsia" w:hint="eastAsia"/>
                <w:bCs/>
                <w:sz w:val="18"/>
                <w:szCs w:val="18"/>
              </w:rPr>
              <w:t>）</w:t>
            </w:r>
          </w:p>
        </w:tc>
      </w:tr>
      <w:tr w:rsidR="00C4779B" w:rsidRPr="009941DE" w:rsidTr="003C3D9B">
        <w:trPr>
          <w:trHeight w:val="142"/>
        </w:trPr>
        <w:tc>
          <w:tcPr>
            <w:tcW w:w="649" w:type="pct"/>
            <w:vMerge/>
            <w:vAlign w:val="center"/>
          </w:tcPr>
          <w:p w:rsidR="00C4779B" w:rsidRPr="006D67DA" w:rsidRDefault="00C4779B" w:rsidP="001B5489">
            <w:pPr>
              <w:spacing w:line="240" w:lineRule="atLeast"/>
              <w:jc w:val="center"/>
              <w:rPr>
                <w:rFonts w:ascii="宋体" w:hAnsi="宋体"/>
                <w:b/>
                <w:bCs/>
                <w:sz w:val="20"/>
                <w:szCs w:val="18"/>
              </w:rPr>
            </w:pPr>
          </w:p>
        </w:tc>
        <w:tc>
          <w:tcPr>
            <w:tcW w:w="4351" w:type="pct"/>
            <w:shd w:val="clear" w:color="auto" w:fill="auto"/>
            <w:vAlign w:val="center"/>
          </w:tcPr>
          <w:p w:rsidR="00C4779B" w:rsidRPr="006D67DA" w:rsidRDefault="00C4779B" w:rsidP="00F53A12">
            <w:pPr>
              <w:spacing w:line="240" w:lineRule="atLeast"/>
              <w:rPr>
                <w:rFonts w:asciiTheme="minorEastAsia" w:eastAsiaTheme="minorEastAsia" w:hAnsiTheme="minorEastAsia"/>
                <w:bCs/>
                <w:sz w:val="18"/>
                <w:szCs w:val="18"/>
              </w:rPr>
            </w:pPr>
            <w:r w:rsidRPr="006D67DA">
              <w:rPr>
                <w:rFonts w:asciiTheme="minorEastAsia" w:eastAsiaTheme="minorEastAsia" w:hAnsiTheme="minorEastAsia" w:cs="Arial" w:hint="eastAsia"/>
                <w:kern w:val="0"/>
                <w:sz w:val="18"/>
                <w:szCs w:val="18"/>
              </w:rPr>
              <w:t>·</w:t>
            </w:r>
            <w:r w:rsidRPr="006D67DA">
              <w:rPr>
                <w:rFonts w:asciiTheme="minorEastAsia" w:eastAsiaTheme="minorEastAsia" w:hAnsiTheme="minorEastAsia" w:hint="eastAsia"/>
                <w:bCs/>
                <w:sz w:val="18"/>
                <w:szCs w:val="18"/>
              </w:rPr>
              <w:t>每年</w:t>
            </w:r>
            <w:r w:rsidR="002269F5" w:rsidRPr="006D67DA">
              <w:rPr>
                <w:rFonts w:asciiTheme="minorEastAsia" w:eastAsiaTheme="minorEastAsia" w:hAnsiTheme="minorEastAsia" w:hint="eastAsia"/>
                <w:bCs/>
                <w:sz w:val="18"/>
                <w:szCs w:val="18"/>
              </w:rPr>
              <w:t>按国家规定</w:t>
            </w:r>
            <w:r w:rsidRPr="006D67DA">
              <w:rPr>
                <w:rFonts w:asciiTheme="minorEastAsia" w:eastAsiaTheme="minorEastAsia" w:hAnsiTheme="minorEastAsia" w:hint="eastAsia"/>
                <w:bCs/>
                <w:sz w:val="18"/>
                <w:szCs w:val="18"/>
              </w:rPr>
              <w:t>发放高温补贴，冬季发放烤火费</w:t>
            </w:r>
          </w:p>
        </w:tc>
      </w:tr>
      <w:tr w:rsidR="00C4779B" w:rsidRPr="009941DE" w:rsidTr="003C3D9B">
        <w:trPr>
          <w:trHeight w:val="110"/>
        </w:trPr>
        <w:tc>
          <w:tcPr>
            <w:tcW w:w="649" w:type="pct"/>
            <w:vMerge/>
            <w:vAlign w:val="center"/>
          </w:tcPr>
          <w:p w:rsidR="00C4779B" w:rsidRPr="006D67DA" w:rsidRDefault="00C4779B" w:rsidP="001B5489">
            <w:pPr>
              <w:spacing w:line="240" w:lineRule="atLeast"/>
              <w:jc w:val="center"/>
              <w:rPr>
                <w:rFonts w:ascii="宋体" w:hAnsi="宋体"/>
                <w:b/>
                <w:bCs/>
                <w:sz w:val="20"/>
                <w:szCs w:val="18"/>
              </w:rPr>
            </w:pPr>
          </w:p>
        </w:tc>
        <w:tc>
          <w:tcPr>
            <w:tcW w:w="4351" w:type="pct"/>
            <w:shd w:val="clear" w:color="auto" w:fill="auto"/>
            <w:vAlign w:val="center"/>
          </w:tcPr>
          <w:p w:rsidR="00C4779B" w:rsidRPr="006D67DA" w:rsidRDefault="00C4779B" w:rsidP="001B5489">
            <w:pPr>
              <w:spacing w:line="240" w:lineRule="atLeast"/>
              <w:rPr>
                <w:rFonts w:asciiTheme="minorEastAsia" w:eastAsiaTheme="minorEastAsia" w:hAnsiTheme="minorEastAsia"/>
                <w:bCs/>
                <w:sz w:val="18"/>
                <w:szCs w:val="18"/>
              </w:rPr>
            </w:pPr>
            <w:r w:rsidRPr="006D67DA">
              <w:rPr>
                <w:rFonts w:asciiTheme="minorEastAsia" w:eastAsiaTheme="minorEastAsia" w:hAnsiTheme="minorEastAsia" w:cs="Arial" w:hint="eastAsia"/>
                <w:kern w:val="0"/>
                <w:sz w:val="18"/>
                <w:szCs w:val="18"/>
              </w:rPr>
              <w:t>·报销来公司报到路费，</w:t>
            </w:r>
            <w:r w:rsidRPr="006D67DA">
              <w:rPr>
                <w:rFonts w:asciiTheme="minorEastAsia" w:eastAsiaTheme="minorEastAsia" w:hAnsiTheme="minorEastAsia" w:hint="eastAsia"/>
                <w:bCs/>
                <w:sz w:val="18"/>
                <w:szCs w:val="18"/>
              </w:rPr>
              <w:t>春节往返提供免费包车或报销往返路费</w:t>
            </w:r>
          </w:p>
        </w:tc>
      </w:tr>
      <w:tr w:rsidR="004D3F6D" w:rsidRPr="009941DE" w:rsidTr="003C3D9B">
        <w:trPr>
          <w:trHeight w:val="110"/>
        </w:trPr>
        <w:tc>
          <w:tcPr>
            <w:tcW w:w="649" w:type="pct"/>
            <w:vMerge/>
            <w:vAlign w:val="center"/>
          </w:tcPr>
          <w:p w:rsidR="004D3F6D" w:rsidRPr="006D67DA" w:rsidRDefault="004D3F6D" w:rsidP="001B5489">
            <w:pPr>
              <w:spacing w:line="240" w:lineRule="atLeast"/>
              <w:jc w:val="center"/>
              <w:rPr>
                <w:rFonts w:ascii="宋体" w:hAnsi="宋体"/>
                <w:b/>
                <w:bCs/>
                <w:sz w:val="20"/>
                <w:szCs w:val="18"/>
              </w:rPr>
            </w:pPr>
          </w:p>
        </w:tc>
        <w:tc>
          <w:tcPr>
            <w:tcW w:w="4351" w:type="pct"/>
            <w:shd w:val="clear" w:color="auto" w:fill="auto"/>
            <w:vAlign w:val="center"/>
          </w:tcPr>
          <w:p w:rsidR="004D3F6D" w:rsidRPr="006D67DA" w:rsidRDefault="004D3F6D" w:rsidP="00F53A12">
            <w:pPr>
              <w:spacing w:line="240" w:lineRule="atLeast"/>
              <w:rPr>
                <w:rFonts w:asciiTheme="minorEastAsia" w:eastAsiaTheme="minorEastAsia" w:hAnsiTheme="minorEastAsia" w:cs="Arial"/>
                <w:kern w:val="0"/>
                <w:sz w:val="18"/>
                <w:szCs w:val="18"/>
              </w:rPr>
            </w:pPr>
            <w:r w:rsidRPr="006D67DA">
              <w:rPr>
                <w:rFonts w:asciiTheme="minorEastAsia" w:eastAsiaTheme="minorEastAsia" w:hAnsiTheme="minorEastAsia" w:cs="Arial" w:hint="eastAsia"/>
                <w:kern w:val="0"/>
                <w:sz w:val="18"/>
                <w:szCs w:val="18"/>
              </w:rPr>
              <w:t>·</w:t>
            </w:r>
            <w:r w:rsidR="00F53A12" w:rsidRPr="006D67DA">
              <w:rPr>
                <w:rFonts w:asciiTheme="minorEastAsia" w:eastAsiaTheme="minorEastAsia" w:hAnsiTheme="minorEastAsia" w:hint="eastAsia"/>
                <w:bCs/>
                <w:sz w:val="18"/>
                <w:szCs w:val="18"/>
              </w:rPr>
              <w:t>每年春节发放年货</w:t>
            </w:r>
            <w:r w:rsidR="00776920" w:rsidRPr="006D67DA">
              <w:rPr>
                <w:rFonts w:asciiTheme="minorEastAsia" w:eastAsiaTheme="minorEastAsia" w:hAnsiTheme="minorEastAsia" w:hint="eastAsia"/>
                <w:bCs/>
                <w:sz w:val="18"/>
                <w:szCs w:val="18"/>
              </w:rPr>
              <w:t>、春节开门红，</w:t>
            </w:r>
            <w:r w:rsidRPr="006D67DA">
              <w:rPr>
                <w:rFonts w:asciiTheme="minorEastAsia" w:eastAsiaTheme="minorEastAsia" w:hAnsiTheme="minorEastAsia" w:cs="Arial" w:hint="eastAsia"/>
                <w:kern w:val="0"/>
                <w:sz w:val="18"/>
                <w:szCs w:val="18"/>
              </w:rPr>
              <w:t>不定期举行各种员工活动，</w:t>
            </w:r>
          </w:p>
        </w:tc>
      </w:tr>
      <w:tr w:rsidR="004D3F6D" w:rsidRPr="009941DE" w:rsidTr="003C3D9B">
        <w:trPr>
          <w:trHeight w:val="110"/>
        </w:trPr>
        <w:tc>
          <w:tcPr>
            <w:tcW w:w="649" w:type="pct"/>
            <w:vMerge/>
            <w:vAlign w:val="center"/>
          </w:tcPr>
          <w:p w:rsidR="004D3F6D" w:rsidRPr="006D67DA" w:rsidRDefault="004D3F6D" w:rsidP="001B5489">
            <w:pPr>
              <w:spacing w:line="240" w:lineRule="atLeast"/>
              <w:jc w:val="center"/>
              <w:rPr>
                <w:rFonts w:ascii="宋体" w:hAnsi="宋体"/>
                <w:b/>
                <w:bCs/>
                <w:sz w:val="20"/>
                <w:szCs w:val="18"/>
              </w:rPr>
            </w:pPr>
          </w:p>
        </w:tc>
        <w:tc>
          <w:tcPr>
            <w:tcW w:w="4351" w:type="pct"/>
            <w:shd w:val="clear" w:color="auto" w:fill="auto"/>
            <w:vAlign w:val="center"/>
          </w:tcPr>
          <w:p w:rsidR="004D3F6D" w:rsidRPr="006D67DA" w:rsidRDefault="004D3F6D" w:rsidP="004123B4">
            <w:pPr>
              <w:spacing w:line="240" w:lineRule="atLeast"/>
              <w:rPr>
                <w:rFonts w:asciiTheme="minorEastAsia" w:eastAsiaTheme="minorEastAsia" w:hAnsiTheme="minorEastAsia" w:cs="Arial"/>
                <w:kern w:val="0"/>
                <w:sz w:val="18"/>
                <w:szCs w:val="18"/>
              </w:rPr>
            </w:pPr>
            <w:r w:rsidRPr="006D67DA">
              <w:rPr>
                <w:rFonts w:asciiTheme="minorEastAsia" w:eastAsiaTheme="minorEastAsia" w:hAnsiTheme="minorEastAsia" w:cs="Arial" w:hint="eastAsia"/>
                <w:kern w:val="0"/>
                <w:sz w:val="18"/>
                <w:szCs w:val="18"/>
              </w:rPr>
              <w:t>·</w:t>
            </w:r>
            <w:r w:rsidRPr="006D67DA">
              <w:rPr>
                <w:rFonts w:asciiTheme="minorEastAsia" w:eastAsiaTheme="minorEastAsia" w:hAnsiTheme="minorEastAsia" w:hint="eastAsia"/>
                <w:bCs/>
                <w:kern w:val="0"/>
                <w:sz w:val="18"/>
                <w:szCs w:val="18"/>
              </w:rPr>
              <w:t>每年享受</w:t>
            </w:r>
            <w:r w:rsidR="004123B4" w:rsidRPr="006D67DA">
              <w:rPr>
                <w:rFonts w:asciiTheme="minorEastAsia" w:eastAsiaTheme="minorEastAsia" w:hAnsiTheme="minorEastAsia" w:hint="eastAsia"/>
                <w:bCs/>
                <w:kern w:val="0"/>
                <w:sz w:val="18"/>
                <w:szCs w:val="18"/>
              </w:rPr>
              <w:t>免费</w:t>
            </w:r>
            <w:r w:rsidRPr="006D67DA">
              <w:rPr>
                <w:rFonts w:asciiTheme="minorEastAsia" w:eastAsiaTheme="minorEastAsia" w:hAnsiTheme="minorEastAsia" w:hint="eastAsia"/>
                <w:bCs/>
                <w:kern w:val="0"/>
                <w:sz w:val="18"/>
                <w:szCs w:val="18"/>
              </w:rPr>
              <w:t>体检</w:t>
            </w:r>
          </w:p>
        </w:tc>
      </w:tr>
      <w:tr w:rsidR="00C4779B" w:rsidRPr="009941DE" w:rsidTr="003C3D9B">
        <w:trPr>
          <w:trHeight w:val="106"/>
        </w:trPr>
        <w:tc>
          <w:tcPr>
            <w:tcW w:w="649" w:type="pct"/>
            <w:vMerge/>
            <w:vAlign w:val="center"/>
          </w:tcPr>
          <w:p w:rsidR="00C4779B" w:rsidRPr="006D67DA" w:rsidRDefault="00C4779B" w:rsidP="001B5489">
            <w:pPr>
              <w:spacing w:line="240" w:lineRule="atLeast"/>
              <w:jc w:val="center"/>
              <w:rPr>
                <w:rFonts w:ascii="宋体" w:hAnsi="宋体"/>
                <w:b/>
                <w:bCs/>
                <w:sz w:val="20"/>
                <w:szCs w:val="18"/>
              </w:rPr>
            </w:pPr>
          </w:p>
        </w:tc>
        <w:tc>
          <w:tcPr>
            <w:tcW w:w="4351" w:type="pct"/>
            <w:shd w:val="clear" w:color="auto" w:fill="auto"/>
            <w:vAlign w:val="center"/>
          </w:tcPr>
          <w:p w:rsidR="00C4779B" w:rsidRPr="006D67DA" w:rsidRDefault="00C4779B" w:rsidP="00D47F21">
            <w:pPr>
              <w:spacing w:line="240" w:lineRule="atLeast"/>
              <w:rPr>
                <w:rFonts w:asciiTheme="minorEastAsia" w:eastAsiaTheme="minorEastAsia" w:hAnsiTheme="minorEastAsia"/>
                <w:bCs/>
                <w:sz w:val="18"/>
                <w:szCs w:val="18"/>
              </w:rPr>
            </w:pPr>
            <w:r w:rsidRPr="006D67DA">
              <w:rPr>
                <w:rFonts w:asciiTheme="minorEastAsia" w:eastAsiaTheme="minorEastAsia" w:hAnsiTheme="minorEastAsia" w:cs="Arial" w:hint="eastAsia"/>
                <w:kern w:val="0"/>
                <w:sz w:val="18"/>
                <w:szCs w:val="18"/>
              </w:rPr>
              <w:t>·</w:t>
            </w:r>
            <w:r w:rsidR="00D47F21" w:rsidRPr="006D67DA">
              <w:rPr>
                <w:rFonts w:asciiTheme="minorEastAsia" w:eastAsiaTheme="minorEastAsia" w:hAnsiTheme="minorEastAsia" w:cs="Arial" w:hint="eastAsia"/>
                <w:kern w:val="0"/>
                <w:sz w:val="18"/>
                <w:szCs w:val="18"/>
              </w:rPr>
              <w:t>工作</w:t>
            </w:r>
            <w:r w:rsidR="004D3F6D" w:rsidRPr="006D67DA">
              <w:rPr>
                <w:rFonts w:asciiTheme="minorEastAsia" w:eastAsiaTheme="minorEastAsia" w:hAnsiTheme="minorEastAsia" w:hint="eastAsia"/>
                <w:bCs/>
                <w:kern w:val="0"/>
                <w:sz w:val="18"/>
                <w:szCs w:val="18"/>
              </w:rPr>
              <w:t>满一年</w:t>
            </w:r>
            <w:r w:rsidR="00D47F21" w:rsidRPr="006D67DA">
              <w:rPr>
                <w:rFonts w:asciiTheme="minorEastAsia" w:eastAsiaTheme="minorEastAsia" w:hAnsiTheme="minorEastAsia" w:hint="eastAsia"/>
                <w:bCs/>
                <w:kern w:val="0"/>
                <w:sz w:val="18"/>
                <w:szCs w:val="18"/>
              </w:rPr>
              <w:t>后</w:t>
            </w:r>
            <w:r w:rsidR="00D47F21" w:rsidRPr="006D67DA">
              <w:rPr>
                <w:rFonts w:asciiTheme="minorEastAsia" w:eastAsiaTheme="minorEastAsia" w:hAnsiTheme="minorEastAsia" w:hint="eastAsia"/>
                <w:bCs/>
                <w:sz w:val="18"/>
                <w:szCs w:val="18"/>
              </w:rPr>
              <w:t>按国家规定</w:t>
            </w:r>
            <w:r w:rsidR="00D47F21" w:rsidRPr="006D67DA">
              <w:rPr>
                <w:rFonts w:asciiTheme="minorEastAsia" w:eastAsiaTheme="minorEastAsia" w:hAnsiTheme="minorEastAsia" w:hint="eastAsia"/>
                <w:bCs/>
                <w:kern w:val="0"/>
                <w:sz w:val="18"/>
                <w:szCs w:val="18"/>
              </w:rPr>
              <w:t>享受年假</w:t>
            </w:r>
            <w:r w:rsidR="004D3F6D" w:rsidRPr="006D67DA">
              <w:rPr>
                <w:rFonts w:asciiTheme="minorEastAsia" w:eastAsiaTheme="minorEastAsia" w:hAnsiTheme="minorEastAsia" w:hint="eastAsia"/>
                <w:bCs/>
                <w:kern w:val="0"/>
                <w:sz w:val="18"/>
                <w:szCs w:val="18"/>
              </w:rPr>
              <w:t>等</w:t>
            </w:r>
            <w:r w:rsidR="00BD7654" w:rsidRPr="006D67DA">
              <w:rPr>
                <w:rFonts w:asciiTheme="minorEastAsia" w:eastAsiaTheme="minorEastAsia" w:hAnsiTheme="minorEastAsia" w:hint="eastAsia"/>
                <w:bCs/>
                <w:kern w:val="0"/>
                <w:sz w:val="18"/>
                <w:szCs w:val="18"/>
              </w:rPr>
              <w:t>相应</w:t>
            </w:r>
            <w:r w:rsidR="004D3F6D" w:rsidRPr="006D67DA">
              <w:rPr>
                <w:rFonts w:asciiTheme="minorEastAsia" w:eastAsiaTheme="minorEastAsia" w:hAnsiTheme="minorEastAsia" w:hint="eastAsia"/>
                <w:bCs/>
                <w:kern w:val="0"/>
                <w:sz w:val="18"/>
                <w:szCs w:val="18"/>
              </w:rPr>
              <w:t>带薪休假</w:t>
            </w:r>
          </w:p>
        </w:tc>
      </w:tr>
      <w:tr w:rsidR="00C4779B" w:rsidRPr="009941DE" w:rsidTr="003C3D9B">
        <w:trPr>
          <w:trHeight w:val="1172"/>
        </w:trPr>
        <w:tc>
          <w:tcPr>
            <w:tcW w:w="649" w:type="pct"/>
            <w:vAlign w:val="center"/>
          </w:tcPr>
          <w:p w:rsidR="00C4779B" w:rsidRPr="006D67DA" w:rsidRDefault="00C4779B" w:rsidP="001B5489">
            <w:pPr>
              <w:spacing w:line="240" w:lineRule="atLeast"/>
              <w:jc w:val="center"/>
              <w:rPr>
                <w:rFonts w:ascii="宋体" w:hAnsi="宋体"/>
                <w:b/>
                <w:bCs/>
                <w:sz w:val="20"/>
                <w:szCs w:val="18"/>
              </w:rPr>
            </w:pPr>
            <w:r w:rsidRPr="006D67DA">
              <w:rPr>
                <w:rFonts w:ascii="宋体" w:hAnsi="宋体" w:hint="eastAsia"/>
                <w:b/>
                <w:bCs/>
                <w:sz w:val="20"/>
                <w:szCs w:val="18"/>
              </w:rPr>
              <w:t>职业</w:t>
            </w:r>
            <w:r w:rsidR="00C06763" w:rsidRPr="006D67DA">
              <w:rPr>
                <w:rFonts w:ascii="宋体" w:hAnsi="宋体" w:hint="eastAsia"/>
                <w:b/>
                <w:bCs/>
                <w:sz w:val="20"/>
                <w:szCs w:val="18"/>
              </w:rPr>
              <w:t xml:space="preserve"> </w:t>
            </w:r>
            <w:r w:rsidRPr="006D67DA">
              <w:rPr>
                <w:rFonts w:ascii="宋体" w:hAnsi="宋体" w:hint="eastAsia"/>
                <w:b/>
                <w:bCs/>
                <w:sz w:val="20"/>
                <w:szCs w:val="18"/>
              </w:rPr>
              <w:t>发展</w:t>
            </w:r>
          </w:p>
        </w:tc>
        <w:tc>
          <w:tcPr>
            <w:tcW w:w="4351" w:type="pct"/>
            <w:vAlign w:val="center"/>
          </w:tcPr>
          <w:p w:rsidR="0068541F" w:rsidRPr="006D67DA" w:rsidRDefault="00C4779B" w:rsidP="0068541F">
            <w:pPr>
              <w:spacing w:line="240" w:lineRule="atLeast"/>
              <w:rPr>
                <w:rFonts w:asciiTheme="minorEastAsia" w:eastAsiaTheme="minorEastAsia" w:hAnsiTheme="minorEastAsia" w:cs="Arial"/>
                <w:kern w:val="0"/>
                <w:sz w:val="18"/>
                <w:szCs w:val="18"/>
              </w:rPr>
            </w:pPr>
            <w:r w:rsidRPr="006D67DA">
              <w:rPr>
                <w:rFonts w:asciiTheme="minorEastAsia" w:eastAsiaTheme="minorEastAsia" w:hAnsiTheme="minorEastAsia" w:cs="Arial" w:hint="eastAsia"/>
                <w:kern w:val="0"/>
                <w:sz w:val="18"/>
                <w:szCs w:val="18"/>
              </w:rPr>
              <w:t>·</w:t>
            </w:r>
            <w:r w:rsidRPr="006D67DA">
              <w:rPr>
                <w:rFonts w:asciiTheme="minorEastAsia" w:eastAsiaTheme="minorEastAsia" w:hAnsiTheme="minorEastAsia" w:cs="Arial" w:hint="eastAsia"/>
                <w:bCs/>
                <w:kern w:val="0"/>
                <w:sz w:val="18"/>
                <w:szCs w:val="18"/>
              </w:rPr>
              <w:t>免费为</w:t>
            </w:r>
            <w:r w:rsidR="00AB54B7">
              <w:rPr>
                <w:rFonts w:asciiTheme="minorEastAsia" w:eastAsiaTheme="minorEastAsia" w:hAnsiTheme="minorEastAsia" w:cs="Arial" w:hint="eastAsia"/>
                <w:bCs/>
                <w:kern w:val="0"/>
                <w:sz w:val="18"/>
                <w:szCs w:val="18"/>
              </w:rPr>
              <w:t>员工提供企业文化、安全以及各类专业技术或知识培训，定期进行技能比武、</w:t>
            </w:r>
            <w:r w:rsidR="00DD53B4">
              <w:rPr>
                <w:rFonts w:asciiTheme="minorEastAsia" w:eastAsiaTheme="minorEastAsia" w:hAnsiTheme="minorEastAsia" w:cs="Arial" w:hint="eastAsia"/>
                <w:bCs/>
                <w:kern w:val="0"/>
                <w:sz w:val="18"/>
                <w:szCs w:val="18"/>
              </w:rPr>
              <w:t>首席</w:t>
            </w:r>
            <w:r w:rsidR="00AB54B7">
              <w:rPr>
                <w:rFonts w:asciiTheme="minorEastAsia" w:eastAsiaTheme="minorEastAsia" w:hAnsiTheme="minorEastAsia" w:cs="Arial" w:hint="eastAsia"/>
                <w:bCs/>
                <w:kern w:val="0"/>
                <w:sz w:val="18"/>
                <w:szCs w:val="18"/>
              </w:rPr>
              <w:t>技师大赛等</w:t>
            </w:r>
            <w:r w:rsidRPr="006D67DA">
              <w:rPr>
                <w:rFonts w:asciiTheme="minorEastAsia" w:eastAsiaTheme="minorEastAsia" w:hAnsiTheme="minorEastAsia" w:cs="Arial" w:hint="eastAsia"/>
                <w:bCs/>
                <w:kern w:val="0"/>
                <w:sz w:val="18"/>
                <w:szCs w:val="18"/>
              </w:rPr>
              <w:t>，</w:t>
            </w:r>
            <w:r w:rsidR="00981D70" w:rsidRPr="006D67DA">
              <w:rPr>
                <w:rFonts w:asciiTheme="minorEastAsia" w:eastAsiaTheme="minorEastAsia" w:hAnsiTheme="minorEastAsia" w:cs="Arial" w:hint="eastAsia"/>
                <w:bCs/>
                <w:kern w:val="0"/>
                <w:sz w:val="18"/>
                <w:szCs w:val="18"/>
              </w:rPr>
              <w:t>提升员工综合能力，</w:t>
            </w:r>
            <w:r w:rsidR="002D3B72" w:rsidRPr="006D67DA">
              <w:rPr>
                <w:rFonts w:asciiTheme="minorEastAsia" w:eastAsiaTheme="minorEastAsia" w:hAnsiTheme="minorEastAsia" w:cs="Arial" w:hint="eastAsia"/>
                <w:kern w:val="0"/>
                <w:sz w:val="18"/>
                <w:szCs w:val="18"/>
              </w:rPr>
              <w:t>转正后根据定期技能等级评比进行岗位升迁及工资补贴的相关调整</w:t>
            </w:r>
            <w:r w:rsidR="0068541F" w:rsidRPr="006D67DA">
              <w:rPr>
                <w:rFonts w:asciiTheme="minorEastAsia" w:eastAsiaTheme="minorEastAsia" w:hAnsiTheme="minorEastAsia" w:cs="Arial" w:hint="eastAsia"/>
                <w:kern w:val="0"/>
                <w:sz w:val="18"/>
                <w:szCs w:val="18"/>
              </w:rPr>
              <w:t>。</w:t>
            </w:r>
          </w:p>
          <w:p w:rsidR="00C4779B" w:rsidRPr="006D67DA" w:rsidRDefault="0068541F" w:rsidP="0068541F">
            <w:pPr>
              <w:spacing w:line="240" w:lineRule="atLeast"/>
              <w:rPr>
                <w:rFonts w:asciiTheme="minorEastAsia" w:eastAsiaTheme="minorEastAsia" w:hAnsiTheme="minorEastAsia"/>
                <w:bCs/>
                <w:sz w:val="18"/>
                <w:szCs w:val="18"/>
              </w:rPr>
            </w:pPr>
            <w:r w:rsidRPr="006D67DA">
              <w:rPr>
                <w:rFonts w:asciiTheme="minorEastAsia" w:eastAsiaTheme="minorEastAsia" w:hAnsiTheme="minorEastAsia" w:cs="Arial" w:hint="eastAsia"/>
                <w:kern w:val="0"/>
                <w:sz w:val="18"/>
                <w:szCs w:val="18"/>
              </w:rPr>
              <w:t>·有针对性的区分层级的培训学习贯穿员工在海尔发展的全过程。</w:t>
            </w:r>
          </w:p>
        </w:tc>
      </w:tr>
    </w:tbl>
    <w:p w:rsidR="008F75A3" w:rsidRDefault="008F75A3" w:rsidP="008F75A3">
      <w:pPr>
        <w:spacing w:line="360" w:lineRule="auto"/>
        <w:rPr>
          <w:rFonts w:ascii="宋体" w:hAnsi="宋体"/>
          <w:b/>
          <w:bCs/>
          <w:sz w:val="24"/>
          <w:szCs w:val="22"/>
        </w:rPr>
      </w:pPr>
    </w:p>
    <w:p w:rsidR="000673D2" w:rsidRPr="00826DCB" w:rsidRDefault="00B74580" w:rsidP="008F75A3">
      <w:pPr>
        <w:spacing w:line="360" w:lineRule="auto"/>
        <w:rPr>
          <w:rFonts w:ascii="宋体" w:hAnsi="宋体"/>
          <w:bCs/>
          <w:sz w:val="24"/>
          <w:szCs w:val="22"/>
        </w:rPr>
      </w:pPr>
      <w:r>
        <w:rPr>
          <w:rFonts w:ascii="宋体" w:hAnsi="宋体" w:hint="eastAsia"/>
          <w:b/>
          <w:bCs/>
          <w:sz w:val="24"/>
          <w:szCs w:val="22"/>
        </w:rPr>
        <w:t>十一</w:t>
      </w:r>
      <w:r w:rsidR="000673D2" w:rsidRPr="00826DCB">
        <w:rPr>
          <w:rFonts w:ascii="宋体" w:hAnsi="宋体" w:hint="eastAsia"/>
          <w:b/>
          <w:bCs/>
          <w:sz w:val="24"/>
          <w:szCs w:val="22"/>
        </w:rPr>
        <w:t>、工作地点：</w:t>
      </w:r>
      <w:r w:rsidR="00837AB0">
        <w:rPr>
          <w:rFonts w:ascii="宋体" w:hAnsi="宋体" w:hint="eastAsia"/>
          <w:b/>
          <w:bCs/>
          <w:sz w:val="24"/>
          <w:szCs w:val="22"/>
        </w:rPr>
        <w:t>可在</w:t>
      </w:r>
      <w:r w:rsidR="000673D2" w:rsidRPr="00826DCB">
        <w:rPr>
          <w:rFonts w:ascii="宋体" w:hAnsi="宋体" w:hint="eastAsia"/>
          <w:b/>
          <w:bCs/>
          <w:sz w:val="24"/>
          <w:szCs w:val="22"/>
        </w:rPr>
        <w:t>全国</w:t>
      </w:r>
      <w:r w:rsidR="00837AB0">
        <w:rPr>
          <w:rFonts w:ascii="宋体" w:hAnsi="宋体" w:hint="eastAsia"/>
          <w:b/>
          <w:bCs/>
          <w:sz w:val="24"/>
          <w:szCs w:val="22"/>
        </w:rPr>
        <w:t>（十三个</w:t>
      </w:r>
      <w:r w:rsidR="000673D2" w:rsidRPr="00826DCB">
        <w:rPr>
          <w:rFonts w:ascii="宋体" w:hAnsi="宋体" w:hint="eastAsia"/>
          <w:b/>
          <w:bCs/>
          <w:sz w:val="24"/>
          <w:szCs w:val="22"/>
        </w:rPr>
        <w:t>工业园</w:t>
      </w:r>
      <w:r w:rsidR="00837AB0">
        <w:rPr>
          <w:rFonts w:ascii="宋体" w:hAnsi="宋体" w:hint="eastAsia"/>
          <w:b/>
          <w:bCs/>
          <w:sz w:val="24"/>
          <w:szCs w:val="22"/>
        </w:rPr>
        <w:t>）范围内</w:t>
      </w:r>
      <w:r w:rsidR="007E3D08">
        <w:rPr>
          <w:rFonts w:ascii="宋体" w:hAnsi="宋体" w:hint="eastAsia"/>
          <w:b/>
          <w:bCs/>
          <w:sz w:val="24"/>
          <w:szCs w:val="22"/>
        </w:rPr>
        <w:t>自由</w:t>
      </w:r>
      <w:r w:rsidR="00837AB0">
        <w:rPr>
          <w:rFonts w:ascii="宋体" w:hAnsi="宋体" w:hint="eastAsia"/>
          <w:b/>
          <w:bCs/>
          <w:sz w:val="24"/>
          <w:szCs w:val="22"/>
        </w:rPr>
        <w:t>选择</w:t>
      </w:r>
      <w:r w:rsidR="000673D2" w:rsidRPr="00826DCB">
        <w:rPr>
          <w:rFonts w:ascii="宋体" w:hAnsi="宋体" w:hint="eastAsia"/>
          <w:b/>
          <w:bCs/>
          <w:sz w:val="24"/>
          <w:szCs w:val="22"/>
        </w:rPr>
        <w:t>：</w:t>
      </w:r>
    </w:p>
    <w:p w:rsidR="000673D2" w:rsidRDefault="00A320E2" w:rsidP="000673D2">
      <w:pPr>
        <w:spacing w:line="360" w:lineRule="auto"/>
        <w:ind w:firstLineChars="196" w:firstLine="431"/>
        <w:rPr>
          <w:rFonts w:ascii="宋体" w:hAnsi="宋体"/>
          <w:bCs/>
          <w:sz w:val="22"/>
          <w:szCs w:val="22"/>
        </w:rPr>
      </w:pPr>
      <w:r>
        <w:rPr>
          <w:rFonts w:ascii="宋体" w:hAnsi="宋体" w:hint="eastAsia"/>
          <w:bCs/>
          <w:sz w:val="22"/>
          <w:szCs w:val="22"/>
        </w:rPr>
        <w:t>海尔</w:t>
      </w:r>
      <w:r w:rsidR="000673D2" w:rsidRPr="00D6209F">
        <w:rPr>
          <w:rFonts w:ascii="宋体" w:hAnsi="宋体" w:hint="eastAsia"/>
          <w:bCs/>
          <w:sz w:val="22"/>
          <w:szCs w:val="22"/>
        </w:rPr>
        <w:t>在青岛各</w:t>
      </w:r>
      <w:r w:rsidR="000673D2">
        <w:rPr>
          <w:rFonts w:ascii="宋体" w:hAnsi="宋体" w:hint="eastAsia"/>
          <w:bCs/>
          <w:sz w:val="22"/>
          <w:szCs w:val="22"/>
        </w:rPr>
        <w:t>区</w:t>
      </w:r>
      <w:r w:rsidR="000673D2" w:rsidRPr="00D6209F">
        <w:rPr>
          <w:rFonts w:ascii="宋体" w:hAnsi="宋体" w:hint="eastAsia"/>
          <w:bCs/>
          <w:sz w:val="22"/>
          <w:szCs w:val="22"/>
        </w:rPr>
        <w:t>市</w:t>
      </w:r>
      <w:r w:rsidR="000673D2">
        <w:rPr>
          <w:rFonts w:ascii="宋体" w:hAnsi="宋体" w:hint="eastAsia"/>
          <w:bCs/>
          <w:sz w:val="22"/>
          <w:szCs w:val="22"/>
        </w:rPr>
        <w:t>（崂山、</w:t>
      </w:r>
      <w:r w:rsidR="000673D2" w:rsidRPr="00D6209F">
        <w:rPr>
          <w:rFonts w:ascii="宋体" w:hAnsi="宋体" w:hint="eastAsia"/>
          <w:bCs/>
          <w:sz w:val="22"/>
          <w:szCs w:val="22"/>
        </w:rPr>
        <w:t>胶州</w:t>
      </w:r>
      <w:r w:rsidR="000673D2">
        <w:rPr>
          <w:rFonts w:ascii="宋体" w:hAnsi="宋体" w:hint="eastAsia"/>
          <w:bCs/>
          <w:sz w:val="22"/>
          <w:szCs w:val="22"/>
        </w:rPr>
        <w:t>、黄岛</w:t>
      </w:r>
      <w:r w:rsidR="00DC3A98">
        <w:rPr>
          <w:rFonts w:ascii="宋体" w:hAnsi="宋体" w:hint="eastAsia"/>
          <w:bCs/>
          <w:sz w:val="22"/>
          <w:szCs w:val="22"/>
        </w:rPr>
        <w:t>、胶南</w:t>
      </w:r>
      <w:r w:rsidR="000673D2" w:rsidRPr="00D6209F">
        <w:rPr>
          <w:rFonts w:ascii="宋体" w:hAnsi="宋体" w:hint="eastAsia"/>
          <w:bCs/>
          <w:sz w:val="22"/>
          <w:szCs w:val="22"/>
        </w:rPr>
        <w:t>）、大连</w:t>
      </w:r>
      <w:r w:rsidR="000673D2">
        <w:rPr>
          <w:rFonts w:ascii="宋体" w:hAnsi="宋体" w:hint="eastAsia"/>
          <w:bCs/>
          <w:sz w:val="22"/>
          <w:szCs w:val="22"/>
        </w:rPr>
        <w:t>、沈阳、</w:t>
      </w:r>
      <w:r w:rsidR="007A1946">
        <w:rPr>
          <w:rFonts w:ascii="宋体" w:hAnsi="宋体" w:hint="eastAsia"/>
          <w:bCs/>
          <w:sz w:val="22"/>
          <w:szCs w:val="22"/>
        </w:rPr>
        <w:t>天津、</w:t>
      </w:r>
      <w:r w:rsidR="000673D2">
        <w:rPr>
          <w:rFonts w:ascii="宋体" w:hAnsi="宋体" w:hint="eastAsia"/>
          <w:bCs/>
          <w:sz w:val="22"/>
          <w:szCs w:val="22"/>
        </w:rPr>
        <w:t>郑州、</w:t>
      </w:r>
      <w:r w:rsidR="000673D2" w:rsidRPr="00D6209F">
        <w:rPr>
          <w:rFonts w:ascii="宋体" w:hAnsi="宋体" w:hint="eastAsia"/>
          <w:bCs/>
          <w:sz w:val="22"/>
          <w:szCs w:val="22"/>
        </w:rPr>
        <w:t>合肥、武汉、重庆、贵州</w:t>
      </w:r>
      <w:r w:rsidR="000673D2">
        <w:rPr>
          <w:rFonts w:ascii="宋体" w:hAnsi="宋体" w:hint="eastAsia"/>
          <w:bCs/>
          <w:sz w:val="22"/>
          <w:szCs w:val="22"/>
        </w:rPr>
        <w:t>、佛山三水</w:t>
      </w:r>
      <w:r w:rsidR="000673D2" w:rsidRPr="00D6209F">
        <w:rPr>
          <w:rFonts w:ascii="宋体" w:hAnsi="宋体" w:hint="eastAsia"/>
          <w:bCs/>
          <w:sz w:val="22"/>
          <w:szCs w:val="22"/>
        </w:rPr>
        <w:t>、</w:t>
      </w:r>
      <w:r w:rsidR="000673D2">
        <w:rPr>
          <w:rFonts w:ascii="宋体" w:hAnsi="宋体" w:hint="eastAsia"/>
          <w:bCs/>
          <w:sz w:val="22"/>
          <w:szCs w:val="22"/>
        </w:rPr>
        <w:t>顺德等地设有大型生产制造工业</w:t>
      </w:r>
      <w:r w:rsidR="000673D2" w:rsidRPr="00D6209F">
        <w:rPr>
          <w:rFonts w:ascii="宋体" w:hAnsi="宋体" w:hint="eastAsia"/>
          <w:bCs/>
          <w:sz w:val="22"/>
          <w:szCs w:val="22"/>
        </w:rPr>
        <w:t>园区，</w:t>
      </w:r>
      <w:r w:rsidR="004468A6">
        <w:rPr>
          <w:rFonts w:ascii="宋体" w:hAnsi="宋体" w:hint="eastAsia"/>
          <w:bCs/>
          <w:sz w:val="22"/>
          <w:szCs w:val="22"/>
        </w:rPr>
        <w:t>可在全国范围内</w:t>
      </w:r>
      <w:r w:rsidR="0014600A">
        <w:rPr>
          <w:rFonts w:ascii="宋体" w:hAnsi="宋体" w:hint="eastAsia"/>
          <w:bCs/>
          <w:sz w:val="22"/>
          <w:szCs w:val="22"/>
        </w:rPr>
        <w:t>自由</w:t>
      </w:r>
      <w:r w:rsidR="00837AB0">
        <w:rPr>
          <w:rFonts w:ascii="宋体" w:hAnsi="宋体" w:hint="eastAsia"/>
          <w:bCs/>
          <w:sz w:val="22"/>
          <w:szCs w:val="22"/>
        </w:rPr>
        <w:t>选择</w:t>
      </w:r>
      <w:r w:rsidR="0014600A">
        <w:rPr>
          <w:rFonts w:ascii="宋体" w:hAnsi="宋体" w:hint="eastAsia"/>
          <w:bCs/>
          <w:sz w:val="22"/>
          <w:szCs w:val="22"/>
        </w:rPr>
        <w:t>、创业</w:t>
      </w:r>
      <w:r w:rsidR="000673D2" w:rsidRPr="00D6209F">
        <w:rPr>
          <w:rFonts w:ascii="宋体" w:hAnsi="宋体" w:hint="eastAsia"/>
          <w:bCs/>
          <w:sz w:val="22"/>
          <w:szCs w:val="22"/>
        </w:rPr>
        <w:t>。</w:t>
      </w:r>
    </w:p>
    <w:p w:rsidR="00022522" w:rsidRDefault="00022522" w:rsidP="000673D2">
      <w:pPr>
        <w:spacing w:line="360" w:lineRule="auto"/>
        <w:rPr>
          <w:rFonts w:ascii="宋体" w:hAnsi="宋体"/>
          <w:b/>
          <w:bCs/>
          <w:sz w:val="24"/>
          <w:szCs w:val="22"/>
        </w:rPr>
      </w:pPr>
    </w:p>
    <w:p w:rsidR="000673D2" w:rsidRPr="00826DCB" w:rsidRDefault="00B74580" w:rsidP="000673D2">
      <w:pPr>
        <w:spacing w:line="360" w:lineRule="auto"/>
        <w:rPr>
          <w:rFonts w:ascii="宋体" w:hAnsi="宋体" w:cs="Arial"/>
          <w:b/>
          <w:kern w:val="0"/>
          <w:sz w:val="24"/>
          <w:szCs w:val="22"/>
        </w:rPr>
      </w:pPr>
      <w:r>
        <w:rPr>
          <w:rFonts w:ascii="宋体" w:hAnsi="宋体" w:hint="eastAsia"/>
          <w:b/>
          <w:bCs/>
          <w:sz w:val="24"/>
          <w:szCs w:val="22"/>
        </w:rPr>
        <w:t>十二</w:t>
      </w:r>
      <w:r w:rsidR="000673D2" w:rsidRPr="00826DCB">
        <w:rPr>
          <w:rFonts w:ascii="宋体" w:hAnsi="宋体" w:hint="eastAsia"/>
          <w:b/>
          <w:bCs/>
          <w:sz w:val="24"/>
          <w:szCs w:val="22"/>
        </w:rPr>
        <w:t>、</w:t>
      </w:r>
      <w:r w:rsidR="000673D2" w:rsidRPr="00826DCB">
        <w:rPr>
          <w:rFonts w:ascii="宋体" w:hAnsi="宋体" w:cs="Arial" w:hint="eastAsia"/>
          <w:b/>
          <w:kern w:val="0"/>
          <w:sz w:val="24"/>
          <w:szCs w:val="22"/>
        </w:rPr>
        <w:t>校企合作：</w:t>
      </w:r>
    </w:p>
    <w:p w:rsidR="000673D2" w:rsidRDefault="000673D2" w:rsidP="000673D2">
      <w:pPr>
        <w:spacing w:line="360" w:lineRule="auto"/>
        <w:ind w:firstLineChars="196" w:firstLine="431"/>
        <w:rPr>
          <w:rFonts w:ascii="宋体" w:hAnsi="宋体"/>
          <w:bCs/>
          <w:sz w:val="22"/>
          <w:szCs w:val="22"/>
        </w:rPr>
      </w:pPr>
      <w:r w:rsidRPr="0004340D">
        <w:rPr>
          <w:rFonts w:ascii="宋体" w:hAnsi="宋体" w:hint="eastAsia"/>
          <w:bCs/>
          <w:sz w:val="22"/>
          <w:szCs w:val="22"/>
        </w:rPr>
        <w:t>真诚邀请各</w:t>
      </w:r>
      <w:r w:rsidRPr="0004340D">
        <w:rPr>
          <w:rFonts w:ascii="宋体" w:hAnsi="宋体"/>
          <w:bCs/>
          <w:sz w:val="22"/>
          <w:szCs w:val="22"/>
        </w:rPr>
        <w:t>中</w:t>
      </w:r>
      <w:r w:rsidRPr="00A97286">
        <w:rPr>
          <w:rFonts w:ascii="宋体" w:hAnsi="宋体"/>
          <w:bCs/>
          <w:sz w:val="22"/>
          <w:szCs w:val="22"/>
        </w:rPr>
        <w:t>专</w:t>
      </w:r>
      <w:r w:rsidRPr="00A97286">
        <w:rPr>
          <w:rFonts w:ascii="宋体" w:hAnsi="宋体" w:hint="eastAsia"/>
          <w:bCs/>
          <w:sz w:val="22"/>
          <w:szCs w:val="22"/>
        </w:rPr>
        <w:t>/</w:t>
      </w:r>
      <w:r w:rsidRPr="00A97286">
        <w:rPr>
          <w:rFonts w:ascii="宋体" w:hAnsi="宋体"/>
          <w:bCs/>
          <w:sz w:val="22"/>
          <w:szCs w:val="22"/>
        </w:rPr>
        <w:t>技校</w:t>
      </w:r>
      <w:r w:rsidRPr="00A97286">
        <w:rPr>
          <w:rFonts w:ascii="宋体" w:hAnsi="宋体" w:hint="eastAsia"/>
          <w:bCs/>
          <w:sz w:val="22"/>
          <w:szCs w:val="22"/>
        </w:rPr>
        <w:t>/大专/高职类院校的领导、老师</w:t>
      </w:r>
      <w:r w:rsidRPr="00A97286">
        <w:rPr>
          <w:rFonts w:ascii="宋体" w:hAnsi="宋体"/>
          <w:bCs/>
          <w:sz w:val="22"/>
          <w:szCs w:val="22"/>
        </w:rPr>
        <w:t>洽谈</w:t>
      </w:r>
      <w:r w:rsidRPr="00A97286">
        <w:rPr>
          <w:rFonts w:ascii="宋体" w:hAnsi="宋体" w:hint="eastAsia"/>
          <w:bCs/>
          <w:sz w:val="22"/>
          <w:szCs w:val="22"/>
        </w:rPr>
        <w:t>校企</w:t>
      </w:r>
      <w:r w:rsidRPr="00A97286">
        <w:rPr>
          <w:rFonts w:ascii="宋体" w:hAnsi="宋体"/>
          <w:bCs/>
          <w:sz w:val="22"/>
          <w:szCs w:val="22"/>
        </w:rPr>
        <w:t>合作事宜</w:t>
      </w:r>
      <w:r w:rsidRPr="00A97286">
        <w:rPr>
          <w:rFonts w:ascii="宋体" w:hAnsi="宋体" w:hint="eastAsia"/>
          <w:bCs/>
          <w:sz w:val="22"/>
          <w:szCs w:val="22"/>
        </w:rPr>
        <w:t>，具体合作模式将在工学结合、就</w:t>
      </w:r>
      <w:r w:rsidRPr="0004340D">
        <w:rPr>
          <w:rFonts w:ascii="宋体" w:hAnsi="宋体" w:hint="eastAsia"/>
          <w:bCs/>
          <w:sz w:val="22"/>
          <w:szCs w:val="22"/>
        </w:rPr>
        <w:t>业前置</w:t>
      </w:r>
      <w:r w:rsidR="00A31CFE">
        <w:rPr>
          <w:rFonts w:ascii="宋体" w:hAnsi="宋体" w:hint="eastAsia"/>
          <w:bCs/>
          <w:sz w:val="22"/>
          <w:szCs w:val="22"/>
        </w:rPr>
        <w:t>、订单培养</w:t>
      </w:r>
      <w:r w:rsidRPr="0004340D">
        <w:rPr>
          <w:rFonts w:ascii="宋体" w:hAnsi="宋体" w:hint="eastAsia"/>
          <w:bCs/>
          <w:sz w:val="22"/>
          <w:szCs w:val="22"/>
        </w:rPr>
        <w:t>等方式下详细洽谈，以实现校企合作互利双赢。</w:t>
      </w:r>
    </w:p>
    <w:p w:rsidR="00B633A0" w:rsidRDefault="00B633A0" w:rsidP="000673D2">
      <w:pPr>
        <w:spacing w:line="360" w:lineRule="auto"/>
        <w:ind w:firstLineChars="196" w:firstLine="431"/>
        <w:rPr>
          <w:rFonts w:ascii="宋体" w:hAnsi="宋体"/>
          <w:bCs/>
          <w:sz w:val="22"/>
          <w:szCs w:val="22"/>
        </w:rPr>
      </w:pPr>
    </w:p>
    <w:p w:rsidR="00674DD0" w:rsidRDefault="00674DD0" w:rsidP="00674DD0">
      <w:pPr>
        <w:spacing w:line="360" w:lineRule="auto"/>
        <w:rPr>
          <w:rFonts w:ascii="宋体" w:hAnsi="宋体"/>
          <w:b/>
          <w:bCs/>
          <w:sz w:val="24"/>
          <w:szCs w:val="21"/>
        </w:rPr>
      </w:pPr>
      <w:r>
        <w:rPr>
          <w:rFonts w:ascii="宋体" w:hAnsi="宋体" w:hint="eastAsia"/>
          <w:b/>
          <w:bCs/>
          <w:sz w:val="24"/>
          <w:szCs w:val="21"/>
        </w:rPr>
        <w:t>十三</w:t>
      </w:r>
      <w:r w:rsidRPr="00826DCB">
        <w:rPr>
          <w:rFonts w:ascii="宋体" w:hAnsi="宋体" w:hint="eastAsia"/>
          <w:b/>
          <w:bCs/>
          <w:sz w:val="24"/>
          <w:szCs w:val="21"/>
        </w:rPr>
        <w:t>、</w:t>
      </w:r>
      <w:r w:rsidRPr="00826DCB">
        <w:rPr>
          <w:rFonts w:ascii="宋体" w:hAnsi="宋体"/>
          <w:b/>
          <w:bCs/>
          <w:sz w:val="24"/>
          <w:szCs w:val="21"/>
        </w:rPr>
        <w:t>声明：</w:t>
      </w:r>
      <w:r w:rsidRPr="00826DCB">
        <w:rPr>
          <w:rFonts w:ascii="宋体" w:hAnsi="宋体"/>
          <w:b/>
          <w:bCs/>
          <w:vanish/>
          <w:sz w:val="24"/>
          <w:szCs w:val="21"/>
        </w:rPr>
        <w:t>  </w:t>
      </w:r>
    </w:p>
    <w:p w:rsidR="00674DD0" w:rsidRDefault="00674DD0" w:rsidP="00674DD0">
      <w:pPr>
        <w:spacing w:line="360" w:lineRule="auto"/>
        <w:rPr>
          <w:rFonts w:ascii="宋体" w:hAnsi="宋体"/>
          <w:bCs/>
          <w:sz w:val="22"/>
          <w:szCs w:val="22"/>
        </w:rPr>
      </w:pPr>
      <w:r w:rsidRPr="00826DCB">
        <w:rPr>
          <w:rFonts w:ascii="宋体" w:hAnsi="宋体" w:hint="eastAsia"/>
          <w:bCs/>
          <w:sz w:val="22"/>
          <w:szCs w:val="22"/>
        </w:rPr>
        <w:t>一、</w:t>
      </w:r>
      <w:r w:rsidRPr="00826DCB">
        <w:rPr>
          <w:rFonts w:ascii="宋体" w:hAnsi="宋体"/>
          <w:bCs/>
          <w:sz w:val="22"/>
          <w:szCs w:val="22"/>
        </w:rPr>
        <w:t>海尔招聘仅面向正规大、中专及具备同等办学资格的院校，未委托任何外部机构及个人进行招聘。二、海尔招聘不收取任何费用（包括但不限于报名费、培训费、押金等）。</w:t>
      </w:r>
    </w:p>
    <w:p w:rsidR="00674DD0" w:rsidRPr="00826DCB" w:rsidRDefault="00674DD0" w:rsidP="00674DD0">
      <w:pPr>
        <w:spacing w:line="360" w:lineRule="auto"/>
        <w:rPr>
          <w:rFonts w:ascii="宋体" w:hAnsi="宋体"/>
          <w:b/>
          <w:bCs/>
          <w:sz w:val="24"/>
          <w:szCs w:val="21"/>
        </w:rPr>
      </w:pPr>
      <w:r>
        <w:rPr>
          <w:rFonts w:ascii="宋体" w:hAnsi="宋体" w:hint="eastAsia"/>
          <w:bCs/>
          <w:sz w:val="22"/>
          <w:szCs w:val="22"/>
        </w:rPr>
        <w:t xml:space="preserve">   </w:t>
      </w:r>
      <w:r w:rsidRPr="00826DCB">
        <w:rPr>
          <w:rFonts w:ascii="宋体" w:hAnsi="宋体" w:hint="eastAsia"/>
          <w:bCs/>
          <w:sz w:val="22"/>
          <w:szCs w:val="22"/>
        </w:rPr>
        <w:t xml:space="preserve"> </w:t>
      </w:r>
      <w:r w:rsidRPr="00826DCB">
        <w:rPr>
          <w:rFonts w:ascii="宋体" w:hAnsi="宋体"/>
          <w:bCs/>
          <w:sz w:val="22"/>
          <w:szCs w:val="22"/>
        </w:rPr>
        <w:t>另：仍有不法分子利用职业中介、网络和电话</w:t>
      </w:r>
      <w:r>
        <w:rPr>
          <w:rFonts w:ascii="宋体" w:hAnsi="宋体" w:hint="eastAsia"/>
          <w:bCs/>
          <w:sz w:val="22"/>
          <w:szCs w:val="22"/>
        </w:rPr>
        <w:t>等</w:t>
      </w:r>
      <w:r w:rsidRPr="00826DCB">
        <w:rPr>
          <w:rFonts w:ascii="宋体" w:hAnsi="宋体"/>
          <w:bCs/>
          <w:sz w:val="22"/>
          <w:szCs w:val="22"/>
        </w:rPr>
        <w:t>冒充海尔集团的名义进行虚假招聘，为了您的安全及利益</w:t>
      </w:r>
      <w:r w:rsidRPr="00826DCB">
        <w:rPr>
          <w:rFonts w:ascii="宋体" w:hAnsi="宋体" w:hint="eastAsia"/>
          <w:bCs/>
          <w:sz w:val="22"/>
          <w:szCs w:val="22"/>
        </w:rPr>
        <w:t>，</w:t>
      </w:r>
      <w:r w:rsidR="0084431C">
        <w:rPr>
          <w:rFonts w:ascii="宋体" w:hAnsi="宋体"/>
          <w:bCs/>
          <w:sz w:val="22"/>
          <w:szCs w:val="22"/>
        </w:rPr>
        <w:t>请您提高警惕</w:t>
      </w:r>
      <w:r w:rsidR="0084431C">
        <w:rPr>
          <w:rFonts w:ascii="宋体" w:hAnsi="宋体" w:hint="eastAsia"/>
          <w:bCs/>
          <w:sz w:val="22"/>
          <w:szCs w:val="22"/>
        </w:rPr>
        <w:t>！</w:t>
      </w:r>
      <w:r w:rsidRPr="00826DCB">
        <w:rPr>
          <w:rFonts w:ascii="宋体" w:hAnsi="宋体"/>
          <w:bCs/>
          <w:sz w:val="22"/>
          <w:szCs w:val="22"/>
        </w:rPr>
        <w:t>如您见到或收到任何可疑的面试信息和面试电话，您可致电0</w:t>
      </w:r>
      <w:r w:rsidR="008B252A">
        <w:rPr>
          <w:rFonts w:ascii="宋体" w:hAnsi="宋体" w:hint="eastAsia"/>
          <w:bCs/>
          <w:sz w:val="22"/>
          <w:szCs w:val="22"/>
        </w:rPr>
        <w:t>41183323555-8676</w:t>
      </w:r>
      <w:r w:rsidRPr="00826DCB">
        <w:rPr>
          <w:rFonts w:ascii="宋体" w:hAnsi="宋体"/>
          <w:bCs/>
          <w:sz w:val="22"/>
          <w:szCs w:val="22"/>
        </w:rPr>
        <w:t>进行查询、核实，谨防上当受骗</w:t>
      </w:r>
      <w:r w:rsidR="0084431C">
        <w:rPr>
          <w:rFonts w:ascii="宋体" w:hAnsi="宋体" w:hint="eastAsia"/>
          <w:bCs/>
          <w:sz w:val="22"/>
          <w:szCs w:val="22"/>
        </w:rPr>
        <w:t>！</w:t>
      </w:r>
    </w:p>
    <w:p w:rsidR="00674DD0" w:rsidRPr="00826DCB" w:rsidRDefault="00674DD0" w:rsidP="00674DD0">
      <w:pPr>
        <w:spacing w:line="360" w:lineRule="auto"/>
        <w:rPr>
          <w:rFonts w:ascii="宋体" w:hAnsi="宋体"/>
          <w:bCs/>
          <w:sz w:val="22"/>
          <w:szCs w:val="22"/>
        </w:rPr>
      </w:pPr>
      <w:r w:rsidRPr="00826DCB">
        <w:rPr>
          <w:rFonts w:ascii="宋体" w:hAnsi="宋体" w:hint="eastAsia"/>
          <w:bCs/>
          <w:sz w:val="22"/>
          <w:szCs w:val="22"/>
        </w:rPr>
        <w:t xml:space="preserve">    </w:t>
      </w:r>
      <w:r w:rsidRPr="00826DCB">
        <w:rPr>
          <w:rFonts w:ascii="宋体" w:hAnsi="宋体"/>
          <w:bCs/>
          <w:sz w:val="22"/>
          <w:szCs w:val="22"/>
        </w:rPr>
        <w:t>同时海尔集团保留对发布虚假信息的网站及当事人进行法律诉讼的权利。</w:t>
      </w:r>
    </w:p>
    <w:p w:rsidR="000673D2" w:rsidRPr="00674DD0" w:rsidRDefault="000673D2" w:rsidP="000673D2">
      <w:pPr>
        <w:spacing w:line="360" w:lineRule="auto"/>
        <w:ind w:firstLineChars="196" w:firstLine="431"/>
        <w:rPr>
          <w:rFonts w:ascii="宋体" w:hAnsi="宋体"/>
          <w:bCs/>
          <w:sz w:val="22"/>
          <w:szCs w:val="22"/>
        </w:rPr>
      </w:pPr>
    </w:p>
    <w:p w:rsidR="00EF2BD4" w:rsidRDefault="00674DD0" w:rsidP="00EF2BD4">
      <w:pPr>
        <w:spacing w:line="360" w:lineRule="auto"/>
        <w:rPr>
          <w:rFonts w:ascii="宋体" w:hAnsi="宋体" w:cs="Arial"/>
          <w:b/>
          <w:kern w:val="0"/>
          <w:sz w:val="24"/>
          <w:szCs w:val="22"/>
        </w:rPr>
      </w:pPr>
      <w:r>
        <w:rPr>
          <w:rFonts w:ascii="宋体" w:hAnsi="宋体" w:hint="eastAsia"/>
          <w:b/>
          <w:bCs/>
          <w:sz w:val="24"/>
          <w:szCs w:val="22"/>
        </w:rPr>
        <w:t>十四</w:t>
      </w:r>
      <w:r w:rsidR="000673D2" w:rsidRPr="00826DCB">
        <w:rPr>
          <w:rFonts w:ascii="宋体" w:hAnsi="宋体" w:hint="eastAsia"/>
          <w:b/>
          <w:bCs/>
          <w:sz w:val="24"/>
          <w:szCs w:val="22"/>
        </w:rPr>
        <w:t>、</w:t>
      </w:r>
      <w:r w:rsidR="000673D2" w:rsidRPr="00826DCB">
        <w:rPr>
          <w:rFonts w:ascii="宋体" w:hAnsi="宋体" w:cs="Arial" w:hint="eastAsia"/>
          <w:b/>
          <w:kern w:val="0"/>
          <w:sz w:val="24"/>
          <w:szCs w:val="22"/>
        </w:rPr>
        <w:t>联系方式：</w:t>
      </w:r>
    </w:p>
    <w:p w:rsidR="00674DD0" w:rsidRDefault="00386EFC" w:rsidP="00EF2BD4">
      <w:pPr>
        <w:spacing w:line="360" w:lineRule="auto"/>
        <w:rPr>
          <w:rFonts w:ascii="宋体" w:hAnsi="宋体" w:cs="Arial"/>
          <w:b/>
          <w:noProof/>
          <w:kern w:val="0"/>
          <w:sz w:val="24"/>
          <w:szCs w:val="22"/>
        </w:rPr>
      </w:pPr>
      <w:r>
        <w:rPr>
          <w:rFonts w:ascii="宋体" w:hAnsi="宋体" w:cs="Arial" w:hint="eastAsia"/>
          <w:b/>
          <w:noProof/>
          <w:kern w:val="0"/>
          <w:sz w:val="24"/>
          <w:szCs w:val="22"/>
        </w:rPr>
        <w:t>联系电话：041187323555-8676</w:t>
      </w:r>
    </w:p>
    <w:p w:rsidR="00386EFC" w:rsidRDefault="00386EFC" w:rsidP="00EF2BD4">
      <w:pPr>
        <w:spacing w:line="360" w:lineRule="auto"/>
        <w:rPr>
          <w:rFonts w:ascii="宋体" w:hAnsi="宋体" w:cs="Arial"/>
          <w:b/>
          <w:noProof/>
          <w:kern w:val="0"/>
          <w:sz w:val="24"/>
          <w:szCs w:val="22"/>
        </w:rPr>
      </w:pPr>
      <w:r>
        <w:rPr>
          <w:rFonts w:ascii="宋体" w:hAnsi="宋体" w:cs="Arial" w:hint="eastAsia"/>
          <w:b/>
          <w:noProof/>
          <w:kern w:val="0"/>
          <w:sz w:val="24"/>
          <w:szCs w:val="22"/>
        </w:rPr>
        <w:t>联系邮箱：</w:t>
      </w:r>
      <w:hyperlink r:id="rId22" w:history="1">
        <w:r w:rsidRPr="00164013">
          <w:rPr>
            <w:rStyle w:val="a6"/>
            <w:rFonts w:ascii="宋体" w:hAnsi="宋体" w:cs="Arial" w:hint="eastAsia"/>
            <w:b/>
            <w:noProof/>
            <w:kern w:val="0"/>
            <w:sz w:val="24"/>
            <w:szCs w:val="22"/>
          </w:rPr>
          <w:t>liujsh.dlbx@haier.com</w:t>
        </w:r>
      </w:hyperlink>
    </w:p>
    <w:p w:rsidR="00386EFC" w:rsidRPr="00EF2BD4" w:rsidRDefault="00386EFC" w:rsidP="00EF2BD4">
      <w:pPr>
        <w:spacing w:line="360" w:lineRule="auto"/>
        <w:rPr>
          <w:rFonts w:ascii="宋体" w:hAnsi="宋体" w:cs="Arial"/>
          <w:b/>
          <w:kern w:val="0"/>
          <w:sz w:val="24"/>
          <w:szCs w:val="22"/>
        </w:rPr>
      </w:pPr>
      <w:r>
        <w:rPr>
          <w:rFonts w:ascii="宋体" w:hAnsi="宋体" w:cs="Arial" w:hint="eastAsia"/>
          <w:b/>
          <w:noProof/>
          <w:kern w:val="0"/>
          <w:sz w:val="24"/>
          <w:szCs w:val="22"/>
        </w:rPr>
        <w:t>联系地址：大连经济技术开发区出口加工区IIC-1</w:t>
      </w:r>
    </w:p>
    <w:p w:rsidR="000673D2" w:rsidRDefault="00386EFC" w:rsidP="000673D2">
      <w:pPr>
        <w:widowControl/>
        <w:spacing w:before="100" w:beforeAutospacing="1" w:after="300" w:line="276" w:lineRule="auto"/>
        <w:jc w:val="left"/>
        <w:rPr>
          <w:rFonts w:ascii="宋体" w:hAnsi="宋体"/>
          <w:b/>
          <w:bCs/>
          <w:color w:val="FF0000"/>
          <w:sz w:val="22"/>
          <w:szCs w:val="22"/>
        </w:rPr>
      </w:pPr>
      <w:r>
        <w:rPr>
          <w:rFonts w:ascii="宋体" w:hAnsi="宋体"/>
          <w:b/>
          <w:bCs/>
          <w:noProof/>
          <w:color w:val="FF0000"/>
          <w:sz w:val="22"/>
          <w:szCs w:val="22"/>
        </w:rPr>
        <w:drawing>
          <wp:inline distT="0" distB="0" distL="0" distR="0">
            <wp:extent cx="5819140" cy="113982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19140" cy="1139825"/>
                    </a:xfrm>
                    <a:prstGeom prst="rect">
                      <a:avLst/>
                    </a:prstGeom>
                    <a:noFill/>
                    <a:ln w="9525">
                      <a:noFill/>
                      <a:miter lim="800000"/>
                      <a:headEnd/>
                      <a:tailEnd/>
                    </a:ln>
                  </pic:spPr>
                </pic:pic>
              </a:graphicData>
            </a:graphic>
          </wp:inline>
        </w:drawing>
      </w:r>
    </w:p>
    <w:p w:rsidR="000673D2" w:rsidRDefault="000673D2" w:rsidP="000673D2">
      <w:pPr>
        <w:widowControl/>
        <w:spacing w:before="100" w:beforeAutospacing="1" w:after="300" w:line="276" w:lineRule="auto"/>
        <w:jc w:val="left"/>
        <w:rPr>
          <w:rFonts w:ascii="宋体" w:hAnsi="宋体"/>
          <w:b/>
          <w:bCs/>
          <w:color w:val="FF0000"/>
          <w:sz w:val="22"/>
          <w:szCs w:val="22"/>
        </w:rPr>
      </w:pPr>
    </w:p>
    <w:p w:rsidR="00674DD0" w:rsidRDefault="00674DD0" w:rsidP="000673D2">
      <w:pPr>
        <w:widowControl/>
        <w:spacing w:before="100" w:beforeAutospacing="1" w:after="300" w:line="276" w:lineRule="auto"/>
        <w:jc w:val="left"/>
        <w:rPr>
          <w:rFonts w:ascii="宋体" w:hAnsi="宋体"/>
          <w:b/>
          <w:bCs/>
          <w:color w:val="FF0000"/>
          <w:sz w:val="22"/>
          <w:szCs w:val="22"/>
        </w:rPr>
      </w:pPr>
    </w:p>
    <w:p w:rsidR="00674DD0" w:rsidRDefault="00674DD0" w:rsidP="000673D2">
      <w:pPr>
        <w:widowControl/>
        <w:spacing w:before="100" w:beforeAutospacing="1" w:after="300" w:line="276" w:lineRule="auto"/>
        <w:jc w:val="left"/>
        <w:rPr>
          <w:rFonts w:ascii="宋体" w:hAnsi="宋体"/>
          <w:b/>
          <w:bCs/>
          <w:color w:val="FF0000"/>
          <w:sz w:val="22"/>
          <w:szCs w:val="22"/>
        </w:rPr>
      </w:pPr>
    </w:p>
    <w:p w:rsidR="00674DD0" w:rsidRDefault="00674DD0" w:rsidP="000673D2">
      <w:pPr>
        <w:widowControl/>
        <w:spacing w:before="100" w:beforeAutospacing="1" w:after="300" w:line="276" w:lineRule="auto"/>
        <w:jc w:val="left"/>
        <w:rPr>
          <w:rFonts w:ascii="宋体" w:hAnsi="宋体"/>
          <w:b/>
          <w:bCs/>
          <w:color w:val="FF0000"/>
          <w:sz w:val="22"/>
          <w:szCs w:val="22"/>
        </w:rPr>
      </w:pPr>
    </w:p>
    <w:p w:rsidR="00674DD0" w:rsidRDefault="00674DD0" w:rsidP="000673D2">
      <w:pPr>
        <w:widowControl/>
        <w:spacing w:before="100" w:beforeAutospacing="1" w:after="300" w:line="276" w:lineRule="auto"/>
        <w:jc w:val="left"/>
        <w:rPr>
          <w:rFonts w:ascii="宋体" w:hAnsi="宋体"/>
          <w:b/>
          <w:bCs/>
          <w:color w:val="FF0000"/>
          <w:sz w:val="22"/>
          <w:szCs w:val="22"/>
        </w:rPr>
      </w:pPr>
    </w:p>
    <w:p w:rsidR="00033E0B" w:rsidRDefault="00033E0B" w:rsidP="000673D2">
      <w:pPr>
        <w:widowControl/>
        <w:spacing w:before="100" w:beforeAutospacing="1" w:after="300" w:line="276" w:lineRule="auto"/>
        <w:jc w:val="left"/>
        <w:rPr>
          <w:rFonts w:ascii="宋体" w:hAnsi="宋体"/>
          <w:b/>
          <w:bCs/>
          <w:color w:val="FF0000"/>
          <w:sz w:val="22"/>
          <w:szCs w:val="22"/>
        </w:rPr>
      </w:pPr>
    </w:p>
    <w:p w:rsidR="00033E0B" w:rsidRDefault="00033E0B" w:rsidP="000673D2">
      <w:pPr>
        <w:spacing w:line="360" w:lineRule="auto"/>
        <w:rPr>
          <w:rFonts w:ascii="宋体" w:hAnsi="宋体"/>
          <w:b/>
          <w:bCs/>
          <w:color w:val="FF0000"/>
          <w:sz w:val="22"/>
          <w:szCs w:val="22"/>
        </w:rPr>
      </w:pPr>
    </w:p>
    <w:p w:rsidR="00033E0B" w:rsidRDefault="00033E0B" w:rsidP="000673D2">
      <w:pPr>
        <w:spacing w:line="360" w:lineRule="auto"/>
        <w:rPr>
          <w:rFonts w:ascii="宋体" w:hAnsi="宋体"/>
          <w:b/>
          <w:bCs/>
          <w:color w:val="FF0000"/>
          <w:sz w:val="22"/>
          <w:szCs w:val="22"/>
        </w:rPr>
      </w:pPr>
    </w:p>
    <w:p w:rsidR="00033E0B" w:rsidRDefault="008F75A3" w:rsidP="000673D2">
      <w:pPr>
        <w:spacing w:line="360" w:lineRule="auto"/>
        <w:rPr>
          <w:rFonts w:ascii="宋体" w:hAnsi="宋体"/>
          <w:b/>
          <w:bCs/>
          <w:color w:val="FF0000"/>
          <w:sz w:val="22"/>
          <w:szCs w:val="22"/>
        </w:rPr>
      </w:pPr>
      <w:r>
        <w:rPr>
          <w:rFonts w:ascii="宋体" w:hAnsi="宋体" w:hint="eastAsia"/>
          <w:b/>
          <w:bCs/>
          <w:noProof/>
          <w:color w:val="FF0000"/>
          <w:sz w:val="22"/>
          <w:szCs w:val="22"/>
        </w:rPr>
        <w:drawing>
          <wp:anchor distT="0" distB="0" distL="114300" distR="114300" simplePos="0" relativeHeight="251737088" behindDoc="0" locked="0" layoutInCell="1" allowOverlap="1">
            <wp:simplePos x="0" y="0"/>
            <wp:positionH relativeFrom="column">
              <wp:posOffset>-172085</wp:posOffset>
            </wp:positionH>
            <wp:positionV relativeFrom="paragraph">
              <wp:posOffset>-594995</wp:posOffset>
            </wp:positionV>
            <wp:extent cx="6724650" cy="1085525"/>
            <wp:effectExtent l="19050" t="0" r="0" b="0"/>
            <wp:wrapNone/>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726663" cy="1085850"/>
                    </a:xfrm>
                    <a:prstGeom prst="rect">
                      <a:avLst/>
                    </a:prstGeom>
                    <a:noFill/>
                    <a:ln w="9525">
                      <a:noFill/>
                      <a:miter lim="800000"/>
                      <a:headEnd/>
                      <a:tailEnd/>
                    </a:ln>
                  </pic:spPr>
                </pic:pic>
              </a:graphicData>
            </a:graphic>
          </wp:anchor>
        </w:drawing>
      </w:r>
    </w:p>
    <w:p w:rsidR="00033E0B" w:rsidRDefault="00033E0B" w:rsidP="000673D2">
      <w:pPr>
        <w:spacing w:line="360" w:lineRule="auto"/>
        <w:rPr>
          <w:rFonts w:ascii="宋体" w:hAnsi="宋体"/>
          <w:b/>
          <w:bCs/>
          <w:color w:val="FF0000"/>
          <w:sz w:val="22"/>
          <w:szCs w:val="22"/>
        </w:rPr>
      </w:pPr>
    </w:p>
    <w:p w:rsidR="00033E0B" w:rsidRDefault="00033E0B" w:rsidP="000673D2">
      <w:pPr>
        <w:spacing w:line="360" w:lineRule="auto"/>
        <w:rPr>
          <w:rFonts w:ascii="宋体" w:hAnsi="宋体"/>
          <w:b/>
          <w:bCs/>
          <w:color w:val="FF0000"/>
          <w:sz w:val="22"/>
          <w:szCs w:val="22"/>
        </w:rPr>
      </w:pPr>
    </w:p>
    <w:p w:rsidR="000673D2" w:rsidRPr="000673D2" w:rsidRDefault="008F75A3" w:rsidP="000673D2">
      <w:pPr>
        <w:spacing w:line="360" w:lineRule="auto"/>
        <w:rPr>
          <w:rFonts w:ascii="宋体" w:hAnsi="宋体"/>
          <w:b/>
          <w:bCs/>
          <w:color w:val="FF0000"/>
          <w:sz w:val="22"/>
          <w:szCs w:val="22"/>
        </w:rPr>
      </w:pPr>
      <w:r>
        <w:rPr>
          <w:rFonts w:ascii="宋体" w:hAnsi="宋体" w:hint="eastAsia"/>
          <w:b/>
          <w:bCs/>
          <w:noProof/>
          <w:color w:val="FF0000"/>
          <w:sz w:val="22"/>
          <w:szCs w:val="22"/>
        </w:rPr>
        <w:drawing>
          <wp:anchor distT="0" distB="0" distL="114300" distR="114300" simplePos="0" relativeHeight="251739136" behindDoc="0" locked="0" layoutInCell="1" allowOverlap="1">
            <wp:simplePos x="0" y="0"/>
            <wp:positionH relativeFrom="column">
              <wp:posOffset>-438785</wp:posOffset>
            </wp:positionH>
            <wp:positionV relativeFrom="paragraph">
              <wp:posOffset>7790815</wp:posOffset>
            </wp:positionV>
            <wp:extent cx="5000625" cy="1085850"/>
            <wp:effectExtent l="19050" t="0" r="9525" b="0"/>
            <wp:wrapNone/>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5000625" cy="1085850"/>
                    </a:xfrm>
                    <a:prstGeom prst="rect">
                      <a:avLst/>
                    </a:prstGeom>
                    <a:noFill/>
                    <a:ln w="9525">
                      <a:noFill/>
                      <a:miter lim="800000"/>
                      <a:headEnd/>
                      <a:tailEnd/>
                    </a:ln>
                  </pic:spPr>
                </pic:pic>
              </a:graphicData>
            </a:graphic>
          </wp:anchor>
        </w:drawing>
      </w:r>
      <w:r w:rsidR="000673D2" w:rsidRPr="000673D2">
        <w:rPr>
          <w:rFonts w:ascii="宋体" w:hAnsi="宋体" w:hint="eastAsia"/>
          <w:b/>
          <w:bCs/>
          <w:noProof/>
          <w:color w:val="FF0000"/>
          <w:sz w:val="22"/>
          <w:szCs w:val="22"/>
        </w:rPr>
        <w:drawing>
          <wp:anchor distT="0" distB="0" distL="114300" distR="114300" simplePos="0" relativeHeight="251712512" behindDoc="0" locked="0" layoutInCell="1" allowOverlap="1">
            <wp:simplePos x="0" y="0"/>
            <wp:positionH relativeFrom="column">
              <wp:posOffset>-656590</wp:posOffset>
            </wp:positionH>
            <wp:positionV relativeFrom="paragraph">
              <wp:posOffset>488950</wp:posOffset>
            </wp:positionV>
            <wp:extent cx="7505700" cy="5311140"/>
            <wp:effectExtent l="19050" t="0" r="0" b="0"/>
            <wp:wrapSquare wrapText="bothSides"/>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7505700" cy="5311140"/>
                    </a:xfrm>
                    <a:prstGeom prst="rect">
                      <a:avLst/>
                    </a:prstGeom>
                    <a:noFill/>
                    <a:ln w="9525">
                      <a:noFill/>
                      <a:miter lim="800000"/>
                      <a:headEnd/>
                      <a:tailEnd/>
                    </a:ln>
                  </pic:spPr>
                </pic:pic>
              </a:graphicData>
            </a:graphic>
          </wp:anchor>
        </w:drawing>
      </w:r>
    </w:p>
    <w:sectPr w:rsidR="000673D2" w:rsidRPr="000673D2" w:rsidSect="00DF3989">
      <w:headerReference w:type="default" r:id="rId26"/>
      <w:footerReference w:type="default" r:id="rId27"/>
      <w:pgSz w:w="11906" w:h="16838" w:code="9"/>
      <w:pgMar w:top="680" w:right="1021" w:bottom="680" w:left="1021" w:header="567" w:footer="567"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8A" w:rsidRDefault="00B7778A">
      <w:r>
        <w:separator/>
      </w:r>
    </w:p>
  </w:endnote>
  <w:endnote w:type="continuationSeparator" w:id="0">
    <w:p w:rsidR="00B7778A" w:rsidRDefault="00B777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54" w:rsidRDefault="00A91464" w:rsidP="00A91464">
    <w:pPr>
      <w:pStyle w:val="a5"/>
      <w:tabs>
        <w:tab w:val="clear" w:pos="8306"/>
        <w:tab w:val="right" w:pos="9720"/>
      </w:tabs>
      <w:wordWrap w:val="0"/>
      <w:jc w:val="right"/>
    </w:pPr>
    <w:r>
      <w:rPr>
        <w:rFonts w:hint="eastAsia"/>
      </w:rPr>
      <w:t>校企对接合作</w:t>
    </w:r>
    <w:r>
      <w:rPr>
        <w:rFonts w:hint="eastAsia"/>
      </w:rPr>
      <w:t xml:space="preserve"> </w:t>
    </w:r>
    <w:r>
      <w:rPr>
        <w:rFonts w:hint="eastAsia"/>
      </w:rPr>
      <w:t>互利</w:t>
    </w:r>
    <w:r w:rsidR="002335C4">
      <w:rPr>
        <w:rFonts w:hint="eastAsia"/>
      </w:rPr>
      <w:t>多方共</w:t>
    </w:r>
    <w:r>
      <w:rPr>
        <w:rFonts w:hint="eastAsia"/>
      </w:rPr>
      <w:t>赢</w:t>
    </w:r>
    <w:r>
      <w:rPr>
        <w:rFonts w:hint="eastAsia"/>
      </w:rPr>
      <w:t xml:space="preserve">                                                           </w:t>
    </w:r>
    <w:r w:rsidR="00990B54">
      <w:rPr>
        <w:rFonts w:hint="eastAsia"/>
      </w:rPr>
      <w:t>201</w:t>
    </w:r>
    <w:r w:rsidR="00D51D0F">
      <w:rPr>
        <w:rFonts w:hint="eastAsia"/>
      </w:rPr>
      <w:t>5</w:t>
    </w:r>
    <w:r w:rsidR="00990B54">
      <w:rPr>
        <w:rFonts w:hint="eastAsia"/>
      </w:rPr>
      <w:t xml:space="preserve"> </w:t>
    </w:r>
    <w:r w:rsidR="00990B54">
      <w:rPr>
        <w:rFonts w:hint="eastAsia"/>
      </w:rPr>
      <w:t>海尔集团</w:t>
    </w:r>
    <w:r w:rsidR="00990B54">
      <w:rPr>
        <w:rFonts w:hint="eastAsia"/>
      </w:rPr>
      <w:t xml:space="preserve">   </w:t>
    </w:r>
    <w:r w:rsidR="00990B54">
      <w:rPr>
        <w:rFonts w:hint="eastAsia"/>
      </w:rPr>
      <w:t>版权所有</w:t>
    </w:r>
    <w:r w:rsidR="00990B54">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8A" w:rsidRDefault="00B7778A">
      <w:r>
        <w:separator/>
      </w:r>
    </w:p>
  </w:footnote>
  <w:footnote w:type="continuationSeparator" w:id="0">
    <w:p w:rsidR="00B7778A" w:rsidRDefault="00B777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54" w:rsidRPr="00401C90" w:rsidRDefault="00E8151A" w:rsidP="009A4215">
    <w:pPr>
      <w:pStyle w:val="a4"/>
      <w:pBdr>
        <w:bottom w:val="single" w:sz="6" w:space="0" w:color="auto"/>
      </w:pBdr>
      <w:jc w:val="both"/>
    </w:pPr>
    <w:r>
      <w:rPr>
        <w:rFonts w:hint="eastAsia"/>
        <w:noProof/>
      </w:rPr>
      <w:drawing>
        <wp:inline distT="0" distB="0" distL="0" distR="0">
          <wp:extent cx="1043940" cy="411480"/>
          <wp:effectExtent l="1905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3940" cy="411480"/>
                  </a:xfrm>
                  <a:prstGeom prst="rect">
                    <a:avLst/>
                  </a:prstGeom>
                  <a:noFill/>
                  <a:ln w="9525">
                    <a:noFill/>
                    <a:miter lim="800000"/>
                    <a:headEnd/>
                    <a:tailEnd/>
                  </a:ln>
                </pic:spPr>
              </pic:pic>
            </a:graphicData>
          </a:graphic>
        </wp:inline>
      </w:drawing>
    </w:r>
    <w:r w:rsidR="0062742A">
      <w:rPr>
        <w:rFonts w:hint="eastAsia"/>
      </w:rPr>
      <w:t xml:space="preserve">                                                       </w:t>
    </w:r>
    <w:r w:rsidR="002335C4">
      <w:rPr>
        <w:rFonts w:hint="eastAsia"/>
      </w:rPr>
      <w:t xml:space="preserve">  </w:t>
    </w:r>
    <w:r w:rsidR="0062742A">
      <w:rPr>
        <w:rFonts w:hint="eastAsia"/>
      </w:rPr>
      <w:t xml:space="preserve"> </w:t>
    </w:r>
    <w:r w:rsidR="00C858F5">
      <w:rPr>
        <w:rFonts w:hint="eastAsia"/>
      </w:rPr>
      <w:t>海尔</w:t>
    </w:r>
    <w:r w:rsidR="001D7734">
      <w:rPr>
        <w:rFonts w:hint="eastAsia"/>
      </w:rPr>
      <w:t>人才观：</w:t>
    </w:r>
    <w:r w:rsidR="000876B8">
      <w:rPr>
        <w:rFonts w:hint="eastAsia"/>
      </w:rPr>
      <w:t>人人是人才</w:t>
    </w:r>
    <w:r w:rsidR="000876B8">
      <w:rPr>
        <w:rFonts w:hint="eastAsia"/>
      </w:rPr>
      <w:t xml:space="preserve"> </w:t>
    </w:r>
    <w:r w:rsidR="000876B8">
      <w:rPr>
        <w:rFonts w:hint="eastAsia"/>
      </w:rPr>
      <w:t>赛马</w:t>
    </w:r>
    <w:proofErr w:type="gramStart"/>
    <w:r w:rsidR="000876B8">
      <w:rPr>
        <w:rFonts w:hint="eastAsia"/>
      </w:rPr>
      <w:t>不</w:t>
    </w:r>
    <w:proofErr w:type="gramEnd"/>
    <w:r w:rsidR="000876B8">
      <w:rPr>
        <w:rFonts w:hint="eastAsia"/>
      </w:rPr>
      <w:t>相马</w:t>
    </w:r>
    <w:r w:rsidR="00990B54">
      <w:rPr>
        <w:rFonts w:hint="eastAsia"/>
      </w:rPr>
      <w:t xml:space="preserve">            </w:t>
    </w:r>
    <w:r w:rsidR="001D7734">
      <w:rPr>
        <w:rFonts w:hint="eastAsia"/>
      </w:rPr>
      <w:t xml:space="preserve">           </w:t>
    </w:r>
    <w:r w:rsidR="00A91464">
      <w:rPr>
        <w:rFonts w:hint="eastAsia"/>
      </w:rPr>
      <w:t xml:space="preserve">  </w:t>
    </w:r>
    <w:r w:rsidR="001D7734">
      <w:rPr>
        <w:rFonts w:hint="eastAsia"/>
      </w:rPr>
      <w:t xml:space="preserve"> </w:t>
    </w:r>
    <w:r w:rsidR="002A7035">
      <w:rPr>
        <w:rFonts w:hint="eastAsia"/>
      </w:rPr>
      <w:t xml:space="preserve"> </w:t>
    </w:r>
    <w:r w:rsidR="00990B54">
      <w:rPr>
        <w:rFonts w:hint="eastAsia"/>
      </w:rPr>
      <w:t xml:space="preserve">   </w:t>
    </w:r>
    <w:r w:rsidR="00D637E1">
      <w:rPr>
        <w:rFonts w:hint="eastAsia"/>
      </w:rPr>
      <w:t xml:space="preserve">      </w:t>
    </w:r>
    <w:r w:rsidR="006852B6">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97B"/>
    <w:multiLevelType w:val="hybridMultilevel"/>
    <w:tmpl w:val="7188D23C"/>
    <w:lvl w:ilvl="0" w:tplc="B4B2AED4">
      <w:start w:val="1"/>
      <w:numFmt w:val="decimalEnclosedCircle"/>
      <w:lvlText w:val="%1"/>
      <w:lvlJc w:val="left"/>
      <w:pPr>
        <w:tabs>
          <w:tab w:val="num" w:pos="420"/>
        </w:tabs>
        <w:ind w:left="420" w:hanging="420"/>
      </w:pPr>
      <w:rPr>
        <w:rFonts w:ascii="Times New Roman" w:eastAsia="Times New Roman" w:hAnsi="Times New Roman" w:cs="Times New Roman"/>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2C031ACA"/>
    <w:multiLevelType w:val="hybridMultilevel"/>
    <w:tmpl w:val="785CE9B4"/>
    <w:lvl w:ilvl="0" w:tplc="1D2A5E7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CCC5B38"/>
    <w:multiLevelType w:val="hybridMultilevel"/>
    <w:tmpl w:val="87C4D6BE"/>
    <w:lvl w:ilvl="0" w:tplc="4AC84898">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057820"/>
    <w:multiLevelType w:val="hybridMultilevel"/>
    <w:tmpl w:val="7D0843D8"/>
    <w:lvl w:ilvl="0" w:tplc="0409000B">
      <w:start w:val="1"/>
      <w:numFmt w:val="bullet"/>
      <w:lvlText w:val=""/>
      <w:lvlJc w:val="left"/>
      <w:pPr>
        <w:ind w:left="951" w:hanging="420"/>
      </w:pPr>
      <w:rPr>
        <w:rFonts w:ascii="Wingdings" w:hAnsi="Wingdings" w:hint="default"/>
      </w:rPr>
    </w:lvl>
    <w:lvl w:ilvl="1" w:tplc="04090003" w:tentative="1">
      <w:start w:val="1"/>
      <w:numFmt w:val="bullet"/>
      <w:lvlText w:val=""/>
      <w:lvlJc w:val="left"/>
      <w:pPr>
        <w:ind w:left="1371" w:hanging="420"/>
      </w:pPr>
      <w:rPr>
        <w:rFonts w:ascii="Wingdings" w:hAnsi="Wingdings" w:hint="default"/>
      </w:rPr>
    </w:lvl>
    <w:lvl w:ilvl="2" w:tplc="04090005" w:tentative="1">
      <w:start w:val="1"/>
      <w:numFmt w:val="bullet"/>
      <w:lvlText w:val=""/>
      <w:lvlJc w:val="left"/>
      <w:pPr>
        <w:ind w:left="1791" w:hanging="420"/>
      </w:pPr>
      <w:rPr>
        <w:rFonts w:ascii="Wingdings" w:hAnsi="Wingdings" w:hint="default"/>
      </w:rPr>
    </w:lvl>
    <w:lvl w:ilvl="3" w:tplc="04090001" w:tentative="1">
      <w:start w:val="1"/>
      <w:numFmt w:val="bullet"/>
      <w:lvlText w:val=""/>
      <w:lvlJc w:val="left"/>
      <w:pPr>
        <w:ind w:left="2211" w:hanging="420"/>
      </w:pPr>
      <w:rPr>
        <w:rFonts w:ascii="Wingdings" w:hAnsi="Wingdings" w:hint="default"/>
      </w:rPr>
    </w:lvl>
    <w:lvl w:ilvl="4" w:tplc="04090003" w:tentative="1">
      <w:start w:val="1"/>
      <w:numFmt w:val="bullet"/>
      <w:lvlText w:val=""/>
      <w:lvlJc w:val="left"/>
      <w:pPr>
        <w:ind w:left="2631" w:hanging="420"/>
      </w:pPr>
      <w:rPr>
        <w:rFonts w:ascii="Wingdings" w:hAnsi="Wingdings" w:hint="default"/>
      </w:rPr>
    </w:lvl>
    <w:lvl w:ilvl="5" w:tplc="04090005" w:tentative="1">
      <w:start w:val="1"/>
      <w:numFmt w:val="bullet"/>
      <w:lvlText w:val=""/>
      <w:lvlJc w:val="left"/>
      <w:pPr>
        <w:ind w:left="3051" w:hanging="420"/>
      </w:pPr>
      <w:rPr>
        <w:rFonts w:ascii="Wingdings" w:hAnsi="Wingdings" w:hint="default"/>
      </w:rPr>
    </w:lvl>
    <w:lvl w:ilvl="6" w:tplc="04090001" w:tentative="1">
      <w:start w:val="1"/>
      <w:numFmt w:val="bullet"/>
      <w:lvlText w:val=""/>
      <w:lvlJc w:val="left"/>
      <w:pPr>
        <w:ind w:left="3471" w:hanging="420"/>
      </w:pPr>
      <w:rPr>
        <w:rFonts w:ascii="Wingdings" w:hAnsi="Wingdings" w:hint="default"/>
      </w:rPr>
    </w:lvl>
    <w:lvl w:ilvl="7" w:tplc="04090003" w:tentative="1">
      <w:start w:val="1"/>
      <w:numFmt w:val="bullet"/>
      <w:lvlText w:val=""/>
      <w:lvlJc w:val="left"/>
      <w:pPr>
        <w:ind w:left="3891" w:hanging="420"/>
      </w:pPr>
      <w:rPr>
        <w:rFonts w:ascii="Wingdings" w:hAnsi="Wingdings" w:hint="default"/>
      </w:rPr>
    </w:lvl>
    <w:lvl w:ilvl="8" w:tplc="04090005" w:tentative="1">
      <w:start w:val="1"/>
      <w:numFmt w:val="bullet"/>
      <w:lvlText w:val=""/>
      <w:lvlJc w:val="left"/>
      <w:pPr>
        <w:ind w:left="4311" w:hanging="420"/>
      </w:pPr>
      <w:rPr>
        <w:rFonts w:ascii="Wingdings" w:hAnsi="Wingdings" w:hint="default"/>
      </w:rPr>
    </w:lvl>
  </w:abstractNum>
  <w:abstractNum w:abstractNumId="4">
    <w:nsid w:val="36CB59B9"/>
    <w:multiLevelType w:val="hybridMultilevel"/>
    <w:tmpl w:val="2550DA4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A0D3255"/>
    <w:multiLevelType w:val="hybridMultilevel"/>
    <w:tmpl w:val="888009C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7C5075C"/>
    <w:multiLevelType w:val="hybridMultilevel"/>
    <w:tmpl w:val="12ACB438"/>
    <w:lvl w:ilvl="0" w:tplc="A29CAD54">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F54167C"/>
    <w:multiLevelType w:val="hybridMultilevel"/>
    <w:tmpl w:val="AD9CDC1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DA549F0"/>
    <w:multiLevelType w:val="hybridMultilevel"/>
    <w:tmpl w:val="86A632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7AFC70A1"/>
    <w:multiLevelType w:val="hybridMultilevel"/>
    <w:tmpl w:val="674C34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0"/>
  </w:num>
  <w:num w:numId="4">
    <w:abstractNumId w:val="4"/>
  </w:num>
  <w:num w:numId="5">
    <w:abstractNumId w:val="5"/>
  </w:num>
  <w:num w:numId="6">
    <w:abstractNumId w:val="3"/>
  </w:num>
  <w:num w:numId="7">
    <w:abstractNumId w:val="8"/>
  </w:num>
  <w:num w:numId="8">
    <w:abstractNumId w:val="9"/>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fill="f" fillcolor="white" stroke="f">
      <v:fill color="white" on="f"/>
      <v:stroke on="f"/>
      <v:textbox style="mso-rotate-with-shape: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00D07"/>
    <w:rsid w:val="000013BB"/>
    <w:rsid w:val="00001438"/>
    <w:rsid w:val="00005EE3"/>
    <w:rsid w:val="0000616B"/>
    <w:rsid w:val="00010127"/>
    <w:rsid w:val="00011047"/>
    <w:rsid w:val="0001297B"/>
    <w:rsid w:val="00015631"/>
    <w:rsid w:val="00017FD6"/>
    <w:rsid w:val="000218ED"/>
    <w:rsid w:val="00022522"/>
    <w:rsid w:val="00023E40"/>
    <w:rsid w:val="00024A34"/>
    <w:rsid w:val="00025E1C"/>
    <w:rsid w:val="00030B75"/>
    <w:rsid w:val="00033660"/>
    <w:rsid w:val="00033E0B"/>
    <w:rsid w:val="00034FA7"/>
    <w:rsid w:val="000350BB"/>
    <w:rsid w:val="00035817"/>
    <w:rsid w:val="00035869"/>
    <w:rsid w:val="00035E8B"/>
    <w:rsid w:val="00036E25"/>
    <w:rsid w:val="00037A15"/>
    <w:rsid w:val="00040A00"/>
    <w:rsid w:val="0004250B"/>
    <w:rsid w:val="0004340D"/>
    <w:rsid w:val="00044DC6"/>
    <w:rsid w:val="0004738D"/>
    <w:rsid w:val="00047D9B"/>
    <w:rsid w:val="00047FAC"/>
    <w:rsid w:val="000509C7"/>
    <w:rsid w:val="00051479"/>
    <w:rsid w:val="00054CD7"/>
    <w:rsid w:val="00054D3B"/>
    <w:rsid w:val="00056515"/>
    <w:rsid w:val="000565D2"/>
    <w:rsid w:val="0005690B"/>
    <w:rsid w:val="000673D2"/>
    <w:rsid w:val="000674A7"/>
    <w:rsid w:val="000729B0"/>
    <w:rsid w:val="00075E81"/>
    <w:rsid w:val="000766CB"/>
    <w:rsid w:val="00086033"/>
    <w:rsid w:val="000876B8"/>
    <w:rsid w:val="000902F6"/>
    <w:rsid w:val="00092EE2"/>
    <w:rsid w:val="00093023"/>
    <w:rsid w:val="000A14F6"/>
    <w:rsid w:val="000A2044"/>
    <w:rsid w:val="000A21A2"/>
    <w:rsid w:val="000A4811"/>
    <w:rsid w:val="000B1BB8"/>
    <w:rsid w:val="000B4257"/>
    <w:rsid w:val="000B7800"/>
    <w:rsid w:val="000C194A"/>
    <w:rsid w:val="000C37C8"/>
    <w:rsid w:val="000C5394"/>
    <w:rsid w:val="000C5814"/>
    <w:rsid w:val="000C5C67"/>
    <w:rsid w:val="000C6E71"/>
    <w:rsid w:val="000D17A3"/>
    <w:rsid w:val="000D5176"/>
    <w:rsid w:val="000D5D27"/>
    <w:rsid w:val="000E6785"/>
    <w:rsid w:val="000E6C67"/>
    <w:rsid w:val="000F11F7"/>
    <w:rsid w:val="000F1773"/>
    <w:rsid w:val="000F39FA"/>
    <w:rsid w:val="000F6101"/>
    <w:rsid w:val="000F7795"/>
    <w:rsid w:val="000F7C6E"/>
    <w:rsid w:val="001059E1"/>
    <w:rsid w:val="001063EC"/>
    <w:rsid w:val="001118B0"/>
    <w:rsid w:val="001132E7"/>
    <w:rsid w:val="00116274"/>
    <w:rsid w:val="001174F8"/>
    <w:rsid w:val="00117E07"/>
    <w:rsid w:val="0012169E"/>
    <w:rsid w:val="00124B85"/>
    <w:rsid w:val="001254FA"/>
    <w:rsid w:val="001270F7"/>
    <w:rsid w:val="0013164F"/>
    <w:rsid w:val="00134301"/>
    <w:rsid w:val="00137B9F"/>
    <w:rsid w:val="001401FF"/>
    <w:rsid w:val="0014088F"/>
    <w:rsid w:val="00141414"/>
    <w:rsid w:val="00143644"/>
    <w:rsid w:val="00143F00"/>
    <w:rsid w:val="00144FB1"/>
    <w:rsid w:val="00144FD9"/>
    <w:rsid w:val="0014600A"/>
    <w:rsid w:val="0014651A"/>
    <w:rsid w:val="00147177"/>
    <w:rsid w:val="001505C3"/>
    <w:rsid w:val="00151F90"/>
    <w:rsid w:val="00153852"/>
    <w:rsid w:val="0015394E"/>
    <w:rsid w:val="00153BC1"/>
    <w:rsid w:val="001552C8"/>
    <w:rsid w:val="00156562"/>
    <w:rsid w:val="00162E9B"/>
    <w:rsid w:val="001630DD"/>
    <w:rsid w:val="00164F5B"/>
    <w:rsid w:val="00167771"/>
    <w:rsid w:val="00170B8D"/>
    <w:rsid w:val="001721D2"/>
    <w:rsid w:val="00173800"/>
    <w:rsid w:val="00173F98"/>
    <w:rsid w:val="00174C0A"/>
    <w:rsid w:val="00175E71"/>
    <w:rsid w:val="00180AF3"/>
    <w:rsid w:val="00180E3E"/>
    <w:rsid w:val="00181996"/>
    <w:rsid w:val="001822D6"/>
    <w:rsid w:val="00182C8B"/>
    <w:rsid w:val="00183EA0"/>
    <w:rsid w:val="001902A8"/>
    <w:rsid w:val="00192664"/>
    <w:rsid w:val="001A0CC4"/>
    <w:rsid w:val="001A35DD"/>
    <w:rsid w:val="001A447B"/>
    <w:rsid w:val="001A5016"/>
    <w:rsid w:val="001B4713"/>
    <w:rsid w:val="001B5489"/>
    <w:rsid w:val="001B7748"/>
    <w:rsid w:val="001B7E74"/>
    <w:rsid w:val="001C3645"/>
    <w:rsid w:val="001C4443"/>
    <w:rsid w:val="001C589B"/>
    <w:rsid w:val="001D36D4"/>
    <w:rsid w:val="001D3F10"/>
    <w:rsid w:val="001D60AE"/>
    <w:rsid w:val="001D68AB"/>
    <w:rsid w:val="001D7734"/>
    <w:rsid w:val="001E1C4D"/>
    <w:rsid w:val="001E1DE4"/>
    <w:rsid w:val="001E6BA9"/>
    <w:rsid w:val="001F18AA"/>
    <w:rsid w:val="001F4D12"/>
    <w:rsid w:val="00207B9D"/>
    <w:rsid w:val="0021014D"/>
    <w:rsid w:val="002106F2"/>
    <w:rsid w:val="0021098D"/>
    <w:rsid w:val="0021183A"/>
    <w:rsid w:val="002130F4"/>
    <w:rsid w:val="002138B5"/>
    <w:rsid w:val="002174A9"/>
    <w:rsid w:val="00221F0B"/>
    <w:rsid w:val="00222479"/>
    <w:rsid w:val="00222FCC"/>
    <w:rsid w:val="00224702"/>
    <w:rsid w:val="002250A3"/>
    <w:rsid w:val="00225FA0"/>
    <w:rsid w:val="002269F5"/>
    <w:rsid w:val="00227BD8"/>
    <w:rsid w:val="00232E4D"/>
    <w:rsid w:val="002335C4"/>
    <w:rsid w:val="00234509"/>
    <w:rsid w:val="00234BC2"/>
    <w:rsid w:val="00236886"/>
    <w:rsid w:val="00240533"/>
    <w:rsid w:val="002456C5"/>
    <w:rsid w:val="00250573"/>
    <w:rsid w:val="0025081A"/>
    <w:rsid w:val="00251914"/>
    <w:rsid w:val="00252A5B"/>
    <w:rsid w:val="00255776"/>
    <w:rsid w:val="002569CB"/>
    <w:rsid w:val="0025723B"/>
    <w:rsid w:val="00261AC0"/>
    <w:rsid w:val="00262792"/>
    <w:rsid w:val="00264CB4"/>
    <w:rsid w:val="002659EC"/>
    <w:rsid w:val="00266B0A"/>
    <w:rsid w:val="0026746E"/>
    <w:rsid w:val="00270F60"/>
    <w:rsid w:val="002733F4"/>
    <w:rsid w:val="0027356D"/>
    <w:rsid w:val="0027432F"/>
    <w:rsid w:val="0027463A"/>
    <w:rsid w:val="00276BAE"/>
    <w:rsid w:val="00276E66"/>
    <w:rsid w:val="00280761"/>
    <w:rsid w:val="00281E39"/>
    <w:rsid w:val="002826E8"/>
    <w:rsid w:val="00282FB6"/>
    <w:rsid w:val="00284EFB"/>
    <w:rsid w:val="0028519B"/>
    <w:rsid w:val="0028638B"/>
    <w:rsid w:val="0028743C"/>
    <w:rsid w:val="002901E2"/>
    <w:rsid w:val="002918A5"/>
    <w:rsid w:val="00292A48"/>
    <w:rsid w:val="00292EC7"/>
    <w:rsid w:val="002937AF"/>
    <w:rsid w:val="00293C2D"/>
    <w:rsid w:val="00294705"/>
    <w:rsid w:val="00294FFD"/>
    <w:rsid w:val="00296A28"/>
    <w:rsid w:val="00296B61"/>
    <w:rsid w:val="00296FC5"/>
    <w:rsid w:val="002A07D2"/>
    <w:rsid w:val="002A2A4F"/>
    <w:rsid w:val="002A3E6D"/>
    <w:rsid w:val="002A4EC0"/>
    <w:rsid w:val="002A6B92"/>
    <w:rsid w:val="002A6F66"/>
    <w:rsid w:val="002A7035"/>
    <w:rsid w:val="002B4A8B"/>
    <w:rsid w:val="002C244D"/>
    <w:rsid w:val="002C303D"/>
    <w:rsid w:val="002C3DEB"/>
    <w:rsid w:val="002D0381"/>
    <w:rsid w:val="002D06ED"/>
    <w:rsid w:val="002D19B4"/>
    <w:rsid w:val="002D23E4"/>
    <w:rsid w:val="002D2D55"/>
    <w:rsid w:val="002D313A"/>
    <w:rsid w:val="002D3200"/>
    <w:rsid w:val="002D3B72"/>
    <w:rsid w:val="002D482D"/>
    <w:rsid w:val="002D4CF9"/>
    <w:rsid w:val="002D71E2"/>
    <w:rsid w:val="002E24DD"/>
    <w:rsid w:val="002E36B0"/>
    <w:rsid w:val="002E3767"/>
    <w:rsid w:val="002E4718"/>
    <w:rsid w:val="002E6ED0"/>
    <w:rsid w:val="002F09C5"/>
    <w:rsid w:val="002F2A9C"/>
    <w:rsid w:val="002F3EEA"/>
    <w:rsid w:val="002F6711"/>
    <w:rsid w:val="002F79AF"/>
    <w:rsid w:val="002F79E4"/>
    <w:rsid w:val="0030195C"/>
    <w:rsid w:val="003019D9"/>
    <w:rsid w:val="00301E00"/>
    <w:rsid w:val="0030766B"/>
    <w:rsid w:val="003113A3"/>
    <w:rsid w:val="00314130"/>
    <w:rsid w:val="0031594C"/>
    <w:rsid w:val="0031640B"/>
    <w:rsid w:val="00321B37"/>
    <w:rsid w:val="00324818"/>
    <w:rsid w:val="003326FF"/>
    <w:rsid w:val="00333599"/>
    <w:rsid w:val="003363DF"/>
    <w:rsid w:val="00341832"/>
    <w:rsid w:val="00341935"/>
    <w:rsid w:val="00342B9A"/>
    <w:rsid w:val="003447ED"/>
    <w:rsid w:val="00347500"/>
    <w:rsid w:val="00350FE8"/>
    <w:rsid w:val="003513F4"/>
    <w:rsid w:val="003528BE"/>
    <w:rsid w:val="00354B68"/>
    <w:rsid w:val="00355644"/>
    <w:rsid w:val="003559DE"/>
    <w:rsid w:val="00356100"/>
    <w:rsid w:val="0036064C"/>
    <w:rsid w:val="003638FF"/>
    <w:rsid w:val="0036437E"/>
    <w:rsid w:val="003657F9"/>
    <w:rsid w:val="00365D61"/>
    <w:rsid w:val="00366051"/>
    <w:rsid w:val="0036766C"/>
    <w:rsid w:val="00367B05"/>
    <w:rsid w:val="0037021A"/>
    <w:rsid w:val="00370BE1"/>
    <w:rsid w:val="00370D57"/>
    <w:rsid w:val="00371DA4"/>
    <w:rsid w:val="0037255D"/>
    <w:rsid w:val="00373AB8"/>
    <w:rsid w:val="003743B8"/>
    <w:rsid w:val="00377AEB"/>
    <w:rsid w:val="00382199"/>
    <w:rsid w:val="0038579A"/>
    <w:rsid w:val="00386EFC"/>
    <w:rsid w:val="003873E6"/>
    <w:rsid w:val="00387B18"/>
    <w:rsid w:val="003924D1"/>
    <w:rsid w:val="003925EA"/>
    <w:rsid w:val="00392879"/>
    <w:rsid w:val="0039298A"/>
    <w:rsid w:val="00393182"/>
    <w:rsid w:val="00393A4E"/>
    <w:rsid w:val="003965B4"/>
    <w:rsid w:val="003A2987"/>
    <w:rsid w:val="003A2C8B"/>
    <w:rsid w:val="003A2EB8"/>
    <w:rsid w:val="003A39F4"/>
    <w:rsid w:val="003A4656"/>
    <w:rsid w:val="003A5567"/>
    <w:rsid w:val="003A582B"/>
    <w:rsid w:val="003A7CFE"/>
    <w:rsid w:val="003A7D31"/>
    <w:rsid w:val="003B15C2"/>
    <w:rsid w:val="003B1FC1"/>
    <w:rsid w:val="003B295F"/>
    <w:rsid w:val="003B3E40"/>
    <w:rsid w:val="003B6026"/>
    <w:rsid w:val="003B66F8"/>
    <w:rsid w:val="003B7645"/>
    <w:rsid w:val="003C0B7E"/>
    <w:rsid w:val="003C0C41"/>
    <w:rsid w:val="003C2769"/>
    <w:rsid w:val="003C3D9B"/>
    <w:rsid w:val="003C51D2"/>
    <w:rsid w:val="003C5AE2"/>
    <w:rsid w:val="003C6A54"/>
    <w:rsid w:val="003C7A07"/>
    <w:rsid w:val="003D06DD"/>
    <w:rsid w:val="003D0EED"/>
    <w:rsid w:val="003D15FB"/>
    <w:rsid w:val="003D16DC"/>
    <w:rsid w:val="003D37C9"/>
    <w:rsid w:val="003D580C"/>
    <w:rsid w:val="003D5908"/>
    <w:rsid w:val="003D79A2"/>
    <w:rsid w:val="003E11FE"/>
    <w:rsid w:val="003E1A22"/>
    <w:rsid w:val="003E281A"/>
    <w:rsid w:val="003E5EFD"/>
    <w:rsid w:val="003E650D"/>
    <w:rsid w:val="003E72F4"/>
    <w:rsid w:val="003F4722"/>
    <w:rsid w:val="003F66A3"/>
    <w:rsid w:val="003F79FD"/>
    <w:rsid w:val="00401C90"/>
    <w:rsid w:val="0040731F"/>
    <w:rsid w:val="00411F32"/>
    <w:rsid w:val="004123B4"/>
    <w:rsid w:val="0041505D"/>
    <w:rsid w:val="004160F6"/>
    <w:rsid w:val="0041720C"/>
    <w:rsid w:val="00417EEA"/>
    <w:rsid w:val="0042012B"/>
    <w:rsid w:val="004262FD"/>
    <w:rsid w:val="0042734A"/>
    <w:rsid w:val="004304D9"/>
    <w:rsid w:val="0043056C"/>
    <w:rsid w:val="004316E7"/>
    <w:rsid w:val="00433AE8"/>
    <w:rsid w:val="00434A0E"/>
    <w:rsid w:val="004427F8"/>
    <w:rsid w:val="0044290E"/>
    <w:rsid w:val="004444F1"/>
    <w:rsid w:val="004468A6"/>
    <w:rsid w:val="0045187A"/>
    <w:rsid w:val="00451E7F"/>
    <w:rsid w:val="00452BE4"/>
    <w:rsid w:val="0045360E"/>
    <w:rsid w:val="004545DC"/>
    <w:rsid w:val="004546F8"/>
    <w:rsid w:val="004563FB"/>
    <w:rsid w:val="004570E8"/>
    <w:rsid w:val="00466EF4"/>
    <w:rsid w:val="00467AD9"/>
    <w:rsid w:val="00467B55"/>
    <w:rsid w:val="004716AD"/>
    <w:rsid w:val="00472DAE"/>
    <w:rsid w:val="004805DE"/>
    <w:rsid w:val="00483821"/>
    <w:rsid w:val="004859B8"/>
    <w:rsid w:val="004864F6"/>
    <w:rsid w:val="004901A7"/>
    <w:rsid w:val="00490380"/>
    <w:rsid w:val="004936CE"/>
    <w:rsid w:val="00494ECD"/>
    <w:rsid w:val="00495A4B"/>
    <w:rsid w:val="00496158"/>
    <w:rsid w:val="004966DF"/>
    <w:rsid w:val="00496881"/>
    <w:rsid w:val="004A1FBF"/>
    <w:rsid w:val="004A3B6B"/>
    <w:rsid w:val="004A6544"/>
    <w:rsid w:val="004B032A"/>
    <w:rsid w:val="004B2839"/>
    <w:rsid w:val="004B3E47"/>
    <w:rsid w:val="004B467D"/>
    <w:rsid w:val="004B608A"/>
    <w:rsid w:val="004C2F52"/>
    <w:rsid w:val="004C4119"/>
    <w:rsid w:val="004C423A"/>
    <w:rsid w:val="004C4746"/>
    <w:rsid w:val="004D022C"/>
    <w:rsid w:val="004D0F16"/>
    <w:rsid w:val="004D28B9"/>
    <w:rsid w:val="004D29B2"/>
    <w:rsid w:val="004D3F6D"/>
    <w:rsid w:val="004D61D1"/>
    <w:rsid w:val="004D628C"/>
    <w:rsid w:val="004D6B34"/>
    <w:rsid w:val="004E2666"/>
    <w:rsid w:val="004E2D26"/>
    <w:rsid w:val="004E637D"/>
    <w:rsid w:val="004E7AD9"/>
    <w:rsid w:val="004F0968"/>
    <w:rsid w:val="004F20A0"/>
    <w:rsid w:val="004F20B5"/>
    <w:rsid w:val="004F234C"/>
    <w:rsid w:val="004F5E5D"/>
    <w:rsid w:val="004F6357"/>
    <w:rsid w:val="004F7D05"/>
    <w:rsid w:val="00504BBF"/>
    <w:rsid w:val="00510975"/>
    <w:rsid w:val="00512156"/>
    <w:rsid w:val="005121D2"/>
    <w:rsid w:val="005122FC"/>
    <w:rsid w:val="00512AAC"/>
    <w:rsid w:val="005130DE"/>
    <w:rsid w:val="0051576B"/>
    <w:rsid w:val="00515D8E"/>
    <w:rsid w:val="00516A7F"/>
    <w:rsid w:val="00523BE9"/>
    <w:rsid w:val="00531025"/>
    <w:rsid w:val="0053198B"/>
    <w:rsid w:val="005410C3"/>
    <w:rsid w:val="00542E5D"/>
    <w:rsid w:val="00544007"/>
    <w:rsid w:val="005442C1"/>
    <w:rsid w:val="005453BF"/>
    <w:rsid w:val="00545C7B"/>
    <w:rsid w:val="00545F9B"/>
    <w:rsid w:val="005476CF"/>
    <w:rsid w:val="00547FAB"/>
    <w:rsid w:val="00551D92"/>
    <w:rsid w:val="00551EEE"/>
    <w:rsid w:val="00552DEB"/>
    <w:rsid w:val="005560EF"/>
    <w:rsid w:val="005562B5"/>
    <w:rsid w:val="00556431"/>
    <w:rsid w:val="00556BE5"/>
    <w:rsid w:val="00562F50"/>
    <w:rsid w:val="00563992"/>
    <w:rsid w:val="00563AE5"/>
    <w:rsid w:val="005642F8"/>
    <w:rsid w:val="00564CDA"/>
    <w:rsid w:val="005678E3"/>
    <w:rsid w:val="00567F74"/>
    <w:rsid w:val="00570944"/>
    <w:rsid w:val="005709E0"/>
    <w:rsid w:val="00571BDA"/>
    <w:rsid w:val="00571DC7"/>
    <w:rsid w:val="00571E45"/>
    <w:rsid w:val="00572AC7"/>
    <w:rsid w:val="005736C2"/>
    <w:rsid w:val="00574D93"/>
    <w:rsid w:val="00580585"/>
    <w:rsid w:val="00580C39"/>
    <w:rsid w:val="00582608"/>
    <w:rsid w:val="005827F6"/>
    <w:rsid w:val="0058289A"/>
    <w:rsid w:val="00583C34"/>
    <w:rsid w:val="00583FE2"/>
    <w:rsid w:val="0058485A"/>
    <w:rsid w:val="00584DE5"/>
    <w:rsid w:val="0058699D"/>
    <w:rsid w:val="005869E3"/>
    <w:rsid w:val="00591A31"/>
    <w:rsid w:val="00591D61"/>
    <w:rsid w:val="00593773"/>
    <w:rsid w:val="00594600"/>
    <w:rsid w:val="00595895"/>
    <w:rsid w:val="00596439"/>
    <w:rsid w:val="0059695F"/>
    <w:rsid w:val="005A1128"/>
    <w:rsid w:val="005A251D"/>
    <w:rsid w:val="005A26CB"/>
    <w:rsid w:val="005A5194"/>
    <w:rsid w:val="005A5AB6"/>
    <w:rsid w:val="005A672D"/>
    <w:rsid w:val="005A72A1"/>
    <w:rsid w:val="005A7481"/>
    <w:rsid w:val="005A7A37"/>
    <w:rsid w:val="005A7DF1"/>
    <w:rsid w:val="005B236C"/>
    <w:rsid w:val="005C0084"/>
    <w:rsid w:val="005C0DA6"/>
    <w:rsid w:val="005C0F0D"/>
    <w:rsid w:val="005C4305"/>
    <w:rsid w:val="005C5B74"/>
    <w:rsid w:val="005C5CB2"/>
    <w:rsid w:val="005D20FE"/>
    <w:rsid w:val="005D3A7F"/>
    <w:rsid w:val="005D7E97"/>
    <w:rsid w:val="005E06BA"/>
    <w:rsid w:val="005E25E5"/>
    <w:rsid w:val="005E5127"/>
    <w:rsid w:val="005E5A04"/>
    <w:rsid w:val="005E681D"/>
    <w:rsid w:val="005F00B1"/>
    <w:rsid w:val="005F0F5A"/>
    <w:rsid w:val="005F1894"/>
    <w:rsid w:val="005F3DE4"/>
    <w:rsid w:val="005F6A00"/>
    <w:rsid w:val="0060105B"/>
    <w:rsid w:val="006017C2"/>
    <w:rsid w:val="00601AA6"/>
    <w:rsid w:val="0060373C"/>
    <w:rsid w:val="00605F24"/>
    <w:rsid w:val="00606144"/>
    <w:rsid w:val="00610AD2"/>
    <w:rsid w:val="00610FA2"/>
    <w:rsid w:val="006111E5"/>
    <w:rsid w:val="0061387A"/>
    <w:rsid w:val="00613B8E"/>
    <w:rsid w:val="00617443"/>
    <w:rsid w:val="00620613"/>
    <w:rsid w:val="00622B78"/>
    <w:rsid w:val="0062449F"/>
    <w:rsid w:val="006268D4"/>
    <w:rsid w:val="0062742A"/>
    <w:rsid w:val="00627C04"/>
    <w:rsid w:val="0063239E"/>
    <w:rsid w:val="006333A1"/>
    <w:rsid w:val="00633C79"/>
    <w:rsid w:val="006360AC"/>
    <w:rsid w:val="00636988"/>
    <w:rsid w:val="00645955"/>
    <w:rsid w:val="00645F9D"/>
    <w:rsid w:val="00646221"/>
    <w:rsid w:val="00646397"/>
    <w:rsid w:val="006468DB"/>
    <w:rsid w:val="00646D38"/>
    <w:rsid w:val="00650EBF"/>
    <w:rsid w:val="00651226"/>
    <w:rsid w:val="00651792"/>
    <w:rsid w:val="00653B66"/>
    <w:rsid w:val="0066037F"/>
    <w:rsid w:val="00661311"/>
    <w:rsid w:val="00663527"/>
    <w:rsid w:val="006657B5"/>
    <w:rsid w:val="0067045D"/>
    <w:rsid w:val="006736EE"/>
    <w:rsid w:val="00674599"/>
    <w:rsid w:val="00674DD0"/>
    <w:rsid w:val="0067699F"/>
    <w:rsid w:val="00677A34"/>
    <w:rsid w:val="00680848"/>
    <w:rsid w:val="00680C1B"/>
    <w:rsid w:val="00680E8F"/>
    <w:rsid w:val="0068230C"/>
    <w:rsid w:val="006840EA"/>
    <w:rsid w:val="006852B6"/>
    <w:rsid w:val="0068541F"/>
    <w:rsid w:val="00685A98"/>
    <w:rsid w:val="00687EFB"/>
    <w:rsid w:val="00687F64"/>
    <w:rsid w:val="0069298C"/>
    <w:rsid w:val="00697485"/>
    <w:rsid w:val="00697998"/>
    <w:rsid w:val="006A25D0"/>
    <w:rsid w:val="006A2918"/>
    <w:rsid w:val="006A35D3"/>
    <w:rsid w:val="006A587F"/>
    <w:rsid w:val="006A6569"/>
    <w:rsid w:val="006A6BFF"/>
    <w:rsid w:val="006B1649"/>
    <w:rsid w:val="006B204E"/>
    <w:rsid w:val="006C1469"/>
    <w:rsid w:val="006C2C3E"/>
    <w:rsid w:val="006C38AC"/>
    <w:rsid w:val="006C4F2E"/>
    <w:rsid w:val="006D1FFE"/>
    <w:rsid w:val="006D30DD"/>
    <w:rsid w:val="006D358D"/>
    <w:rsid w:val="006D5FBC"/>
    <w:rsid w:val="006D67DA"/>
    <w:rsid w:val="006D690B"/>
    <w:rsid w:val="006E0752"/>
    <w:rsid w:val="006E092D"/>
    <w:rsid w:val="006E0A80"/>
    <w:rsid w:val="006E3080"/>
    <w:rsid w:val="006E470B"/>
    <w:rsid w:val="006F0DB9"/>
    <w:rsid w:val="006F1D17"/>
    <w:rsid w:val="006F31EF"/>
    <w:rsid w:val="006F3981"/>
    <w:rsid w:val="006F51CB"/>
    <w:rsid w:val="007022AB"/>
    <w:rsid w:val="0070330B"/>
    <w:rsid w:val="00705A29"/>
    <w:rsid w:val="007112E1"/>
    <w:rsid w:val="0071548F"/>
    <w:rsid w:val="00715B20"/>
    <w:rsid w:val="007173C7"/>
    <w:rsid w:val="00717D0E"/>
    <w:rsid w:val="00721316"/>
    <w:rsid w:val="00723BAC"/>
    <w:rsid w:val="007273B0"/>
    <w:rsid w:val="0072750F"/>
    <w:rsid w:val="0072791A"/>
    <w:rsid w:val="00730744"/>
    <w:rsid w:val="007358E1"/>
    <w:rsid w:val="00735D5B"/>
    <w:rsid w:val="007409C2"/>
    <w:rsid w:val="00741F93"/>
    <w:rsid w:val="00744FFD"/>
    <w:rsid w:val="0074597A"/>
    <w:rsid w:val="00745D1D"/>
    <w:rsid w:val="00746A15"/>
    <w:rsid w:val="00746A4A"/>
    <w:rsid w:val="007551B7"/>
    <w:rsid w:val="007603F5"/>
    <w:rsid w:val="007613AC"/>
    <w:rsid w:val="007633DF"/>
    <w:rsid w:val="00763732"/>
    <w:rsid w:val="007674C4"/>
    <w:rsid w:val="007704C6"/>
    <w:rsid w:val="00770987"/>
    <w:rsid w:val="007709D5"/>
    <w:rsid w:val="0077390D"/>
    <w:rsid w:val="00776920"/>
    <w:rsid w:val="0077777E"/>
    <w:rsid w:val="00780856"/>
    <w:rsid w:val="00782D4E"/>
    <w:rsid w:val="00784F78"/>
    <w:rsid w:val="0078738E"/>
    <w:rsid w:val="00790291"/>
    <w:rsid w:val="0079158E"/>
    <w:rsid w:val="00792C81"/>
    <w:rsid w:val="0079353C"/>
    <w:rsid w:val="0079482E"/>
    <w:rsid w:val="007974BF"/>
    <w:rsid w:val="007A1946"/>
    <w:rsid w:val="007A205F"/>
    <w:rsid w:val="007A324A"/>
    <w:rsid w:val="007A3B70"/>
    <w:rsid w:val="007A51B7"/>
    <w:rsid w:val="007A5294"/>
    <w:rsid w:val="007B0A75"/>
    <w:rsid w:val="007B62DF"/>
    <w:rsid w:val="007B653D"/>
    <w:rsid w:val="007B763D"/>
    <w:rsid w:val="007C27F2"/>
    <w:rsid w:val="007C62B0"/>
    <w:rsid w:val="007C6A9F"/>
    <w:rsid w:val="007C7D6A"/>
    <w:rsid w:val="007D091C"/>
    <w:rsid w:val="007D59A6"/>
    <w:rsid w:val="007E28AA"/>
    <w:rsid w:val="007E3D08"/>
    <w:rsid w:val="007E42C6"/>
    <w:rsid w:val="007E4D38"/>
    <w:rsid w:val="007E6ADF"/>
    <w:rsid w:val="007E7F8A"/>
    <w:rsid w:val="007F39BF"/>
    <w:rsid w:val="007F4154"/>
    <w:rsid w:val="007F54D5"/>
    <w:rsid w:val="007F7587"/>
    <w:rsid w:val="00800D07"/>
    <w:rsid w:val="00801DE6"/>
    <w:rsid w:val="00802A22"/>
    <w:rsid w:val="00805616"/>
    <w:rsid w:val="008076E6"/>
    <w:rsid w:val="00807704"/>
    <w:rsid w:val="00810BA7"/>
    <w:rsid w:val="0081525D"/>
    <w:rsid w:val="0081780B"/>
    <w:rsid w:val="0082164B"/>
    <w:rsid w:val="00823C10"/>
    <w:rsid w:val="00824DFC"/>
    <w:rsid w:val="00825F4C"/>
    <w:rsid w:val="00826DCB"/>
    <w:rsid w:val="00830596"/>
    <w:rsid w:val="00831304"/>
    <w:rsid w:val="00832546"/>
    <w:rsid w:val="0083591A"/>
    <w:rsid w:val="008368C4"/>
    <w:rsid w:val="00836A64"/>
    <w:rsid w:val="00837692"/>
    <w:rsid w:val="00837AB0"/>
    <w:rsid w:val="00837B19"/>
    <w:rsid w:val="00837DE9"/>
    <w:rsid w:val="00841B97"/>
    <w:rsid w:val="0084431C"/>
    <w:rsid w:val="008459CD"/>
    <w:rsid w:val="00845D10"/>
    <w:rsid w:val="00847868"/>
    <w:rsid w:val="00850980"/>
    <w:rsid w:val="00850A43"/>
    <w:rsid w:val="00850FD5"/>
    <w:rsid w:val="00852C85"/>
    <w:rsid w:val="0085330C"/>
    <w:rsid w:val="00854473"/>
    <w:rsid w:val="00854B12"/>
    <w:rsid w:val="008627F1"/>
    <w:rsid w:val="00862B02"/>
    <w:rsid w:val="00862EA8"/>
    <w:rsid w:val="0086525C"/>
    <w:rsid w:val="00874DF5"/>
    <w:rsid w:val="00874F10"/>
    <w:rsid w:val="008750AD"/>
    <w:rsid w:val="008804A6"/>
    <w:rsid w:val="00883831"/>
    <w:rsid w:val="00885546"/>
    <w:rsid w:val="008870CD"/>
    <w:rsid w:val="00887644"/>
    <w:rsid w:val="00890725"/>
    <w:rsid w:val="008923B7"/>
    <w:rsid w:val="008941D5"/>
    <w:rsid w:val="00894BDA"/>
    <w:rsid w:val="00895432"/>
    <w:rsid w:val="0089669D"/>
    <w:rsid w:val="00897443"/>
    <w:rsid w:val="008A0536"/>
    <w:rsid w:val="008A35DB"/>
    <w:rsid w:val="008A6FA3"/>
    <w:rsid w:val="008A764B"/>
    <w:rsid w:val="008B02D9"/>
    <w:rsid w:val="008B0C06"/>
    <w:rsid w:val="008B252A"/>
    <w:rsid w:val="008B5833"/>
    <w:rsid w:val="008B5A1D"/>
    <w:rsid w:val="008B7D9B"/>
    <w:rsid w:val="008C1EED"/>
    <w:rsid w:val="008C35B8"/>
    <w:rsid w:val="008C3840"/>
    <w:rsid w:val="008C3A68"/>
    <w:rsid w:val="008C3DA4"/>
    <w:rsid w:val="008C44D8"/>
    <w:rsid w:val="008C45B0"/>
    <w:rsid w:val="008C4A1F"/>
    <w:rsid w:val="008E11E3"/>
    <w:rsid w:val="008E515B"/>
    <w:rsid w:val="008E5681"/>
    <w:rsid w:val="008F006A"/>
    <w:rsid w:val="008F0196"/>
    <w:rsid w:val="008F2D43"/>
    <w:rsid w:val="008F7275"/>
    <w:rsid w:val="008F75A3"/>
    <w:rsid w:val="00900144"/>
    <w:rsid w:val="00901010"/>
    <w:rsid w:val="009013BF"/>
    <w:rsid w:val="0090329F"/>
    <w:rsid w:val="009034E7"/>
    <w:rsid w:val="00906FF3"/>
    <w:rsid w:val="009103C1"/>
    <w:rsid w:val="009173C7"/>
    <w:rsid w:val="00917F90"/>
    <w:rsid w:val="009210A1"/>
    <w:rsid w:val="00921F83"/>
    <w:rsid w:val="00923446"/>
    <w:rsid w:val="00923495"/>
    <w:rsid w:val="00923A8C"/>
    <w:rsid w:val="0092561D"/>
    <w:rsid w:val="00927161"/>
    <w:rsid w:val="00934C6D"/>
    <w:rsid w:val="00940599"/>
    <w:rsid w:val="00940E32"/>
    <w:rsid w:val="00941ED5"/>
    <w:rsid w:val="00942CBA"/>
    <w:rsid w:val="009432B3"/>
    <w:rsid w:val="009438E9"/>
    <w:rsid w:val="009445D9"/>
    <w:rsid w:val="00951F90"/>
    <w:rsid w:val="00952E9F"/>
    <w:rsid w:val="00953318"/>
    <w:rsid w:val="00953EBB"/>
    <w:rsid w:val="00956B42"/>
    <w:rsid w:val="00956DC8"/>
    <w:rsid w:val="00961822"/>
    <w:rsid w:val="0096310D"/>
    <w:rsid w:val="009640F6"/>
    <w:rsid w:val="00964420"/>
    <w:rsid w:val="00967A34"/>
    <w:rsid w:val="00970BEE"/>
    <w:rsid w:val="00971EB3"/>
    <w:rsid w:val="009740E6"/>
    <w:rsid w:val="00981D70"/>
    <w:rsid w:val="00983A99"/>
    <w:rsid w:val="00984194"/>
    <w:rsid w:val="009851CD"/>
    <w:rsid w:val="00985957"/>
    <w:rsid w:val="0098752D"/>
    <w:rsid w:val="00990B54"/>
    <w:rsid w:val="009941DE"/>
    <w:rsid w:val="00994F74"/>
    <w:rsid w:val="00996F41"/>
    <w:rsid w:val="009A2572"/>
    <w:rsid w:val="009A36B1"/>
    <w:rsid w:val="009A40F4"/>
    <w:rsid w:val="009A4215"/>
    <w:rsid w:val="009A4255"/>
    <w:rsid w:val="009A712F"/>
    <w:rsid w:val="009B1805"/>
    <w:rsid w:val="009B29E5"/>
    <w:rsid w:val="009B40DA"/>
    <w:rsid w:val="009B53A3"/>
    <w:rsid w:val="009B6D99"/>
    <w:rsid w:val="009B77F7"/>
    <w:rsid w:val="009C1700"/>
    <w:rsid w:val="009C22DB"/>
    <w:rsid w:val="009C2991"/>
    <w:rsid w:val="009C6AB8"/>
    <w:rsid w:val="009C71CC"/>
    <w:rsid w:val="009D65D6"/>
    <w:rsid w:val="009E6CFA"/>
    <w:rsid w:val="009F2C75"/>
    <w:rsid w:val="009F74CB"/>
    <w:rsid w:val="00A03EB2"/>
    <w:rsid w:val="00A065AD"/>
    <w:rsid w:val="00A12B1D"/>
    <w:rsid w:val="00A12CFD"/>
    <w:rsid w:val="00A13486"/>
    <w:rsid w:val="00A14D06"/>
    <w:rsid w:val="00A207BE"/>
    <w:rsid w:val="00A208B5"/>
    <w:rsid w:val="00A20B30"/>
    <w:rsid w:val="00A20B38"/>
    <w:rsid w:val="00A25822"/>
    <w:rsid w:val="00A269CF"/>
    <w:rsid w:val="00A30EE1"/>
    <w:rsid w:val="00A31CFE"/>
    <w:rsid w:val="00A320E2"/>
    <w:rsid w:val="00A3263F"/>
    <w:rsid w:val="00A339F6"/>
    <w:rsid w:val="00A41BE7"/>
    <w:rsid w:val="00A43ABA"/>
    <w:rsid w:val="00A473D5"/>
    <w:rsid w:val="00A5078A"/>
    <w:rsid w:val="00A51DFC"/>
    <w:rsid w:val="00A525F2"/>
    <w:rsid w:val="00A54C17"/>
    <w:rsid w:val="00A6025F"/>
    <w:rsid w:val="00A627EF"/>
    <w:rsid w:val="00A642C7"/>
    <w:rsid w:val="00A71616"/>
    <w:rsid w:val="00A731C4"/>
    <w:rsid w:val="00A7509C"/>
    <w:rsid w:val="00A765AF"/>
    <w:rsid w:val="00A8126C"/>
    <w:rsid w:val="00A8194E"/>
    <w:rsid w:val="00A8251A"/>
    <w:rsid w:val="00A8388C"/>
    <w:rsid w:val="00A84194"/>
    <w:rsid w:val="00A85C8C"/>
    <w:rsid w:val="00A901A3"/>
    <w:rsid w:val="00A90458"/>
    <w:rsid w:val="00A91464"/>
    <w:rsid w:val="00A93456"/>
    <w:rsid w:val="00A938AF"/>
    <w:rsid w:val="00A97286"/>
    <w:rsid w:val="00AA095A"/>
    <w:rsid w:val="00AA3CDF"/>
    <w:rsid w:val="00AA7D36"/>
    <w:rsid w:val="00AA7EDB"/>
    <w:rsid w:val="00AB0F36"/>
    <w:rsid w:val="00AB2EA8"/>
    <w:rsid w:val="00AB33C6"/>
    <w:rsid w:val="00AB54B7"/>
    <w:rsid w:val="00AB59D8"/>
    <w:rsid w:val="00AB5E25"/>
    <w:rsid w:val="00AC31AD"/>
    <w:rsid w:val="00AC36BC"/>
    <w:rsid w:val="00AC383E"/>
    <w:rsid w:val="00AC3FE1"/>
    <w:rsid w:val="00AC6754"/>
    <w:rsid w:val="00AC6CF0"/>
    <w:rsid w:val="00AC7052"/>
    <w:rsid w:val="00AD0D7F"/>
    <w:rsid w:val="00AD1594"/>
    <w:rsid w:val="00AD57A1"/>
    <w:rsid w:val="00AD65C3"/>
    <w:rsid w:val="00AE261C"/>
    <w:rsid w:val="00AE3207"/>
    <w:rsid w:val="00AE3848"/>
    <w:rsid w:val="00AE599A"/>
    <w:rsid w:val="00AF22D7"/>
    <w:rsid w:val="00B011E6"/>
    <w:rsid w:val="00B02518"/>
    <w:rsid w:val="00B0398A"/>
    <w:rsid w:val="00B073B2"/>
    <w:rsid w:val="00B100EC"/>
    <w:rsid w:val="00B1453B"/>
    <w:rsid w:val="00B14C2A"/>
    <w:rsid w:val="00B15114"/>
    <w:rsid w:val="00B17069"/>
    <w:rsid w:val="00B178D9"/>
    <w:rsid w:val="00B215D3"/>
    <w:rsid w:val="00B228B1"/>
    <w:rsid w:val="00B23211"/>
    <w:rsid w:val="00B233B2"/>
    <w:rsid w:val="00B24670"/>
    <w:rsid w:val="00B24A2A"/>
    <w:rsid w:val="00B24F61"/>
    <w:rsid w:val="00B2711A"/>
    <w:rsid w:val="00B311F8"/>
    <w:rsid w:val="00B319B6"/>
    <w:rsid w:val="00B32C70"/>
    <w:rsid w:val="00B35DC0"/>
    <w:rsid w:val="00B4140B"/>
    <w:rsid w:val="00B41AD7"/>
    <w:rsid w:val="00B43D2B"/>
    <w:rsid w:val="00B44CBE"/>
    <w:rsid w:val="00B45559"/>
    <w:rsid w:val="00B45FEF"/>
    <w:rsid w:val="00B50C1B"/>
    <w:rsid w:val="00B526C1"/>
    <w:rsid w:val="00B540D3"/>
    <w:rsid w:val="00B6111C"/>
    <w:rsid w:val="00B6134A"/>
    <w:rsid w:val="00B62BB9"/>
    <w:rsid w:val="00B633A0"/>
    <w:rsid w:val="00B63487"/>
    <w:rsid w:val="00B63DBB"/>
    <w:rsid w:val="00B65674"/>
    <w:rsid w:val="00B70252"/>
    <w:rsid w:val="00B71A53"/>
    <w:rsid w:val="00B74580"/>
    <w:rsid w:val="00B74863"/>
    <w:rsid w:val="00B7563A"/>
    <w:rsid w:val="00B7778A"/>
    <w:rsid w:val="00B805CB"/>
    <w:rsid w:val="00B8273E"/>
    <w:rsid w:val="00B83C3A"/>
    <w:rsid w:val="00B83D64"/>
    <w:rsid w:val="00B84761"/>
    <w:rsid w:val="00B85312"/>
    <w:rsid w:val="00B85F85"/>
    <w:rsid w:val="00B916B1"/>
    <w:rsid w:val="00B93734"/>
    <w:rsid w:val="00B93805"/>
    <w:rsid w:val="00B94FBA"/>
    <w:rsid w:val="00B95E64"/>
    <w:rsid w:val="00BA0395"/>
    <w:rsid w:val="00BA17DB"/>
    <w:rsid w:val="00BA18C1"/>
    <w:rsid w:val="00BA18EE"/>
    <w:rsid w:val="00BA4BEA"/>
    <w:rsid w:val="00BA5B1C"/>
    <w:rsid w:val="00BA6222"/>
    <w:rsid w:val="00BA6548"/>
    <w:rsid w:val="00BA6650"/>
    <w:rsid w:val="00BC368C"/>
    <w:rsid w:val="00BC3DE1"/>
    <w:rsid w:val="00BC445C"/>
    <w:rsid w:val="00BD1635"/>
    <w:rsid w:val="00BD21A5"/>
    <w:rsid w:val="00BD2B3A"/>
    <w:rsid w:val="00BD35D5"/>
    <w:rsid w:val="00BD7654"/>
    <w:rsid w:val="00BE2452"/>
    <w:rsid w:val="00BE5C96"/>
    <w:rsid w:val="00BE6908"/>
    <w:rsid w:val="00BF23F7"/>
    <w:rsid w:val="00BF4455"/>
    <w:rsid w:val="00BF5402"/>
    <w:rsid w:val="00BF595D"/>
    <w:rsid w:val="00BF5A4A"/>
    <w:rsid w:val="00BF6251"/>
    <w:rsid w:val="00BF6766"/>
    <w:rsid w:val="00C00012"/>
    <w:rsid w:val="00C00B0A"/>
    <w:rsid w:val="00C02622"/>
    <w:rsid w:val="00C0375C"/>
    <w:rsid w:val="00C03D1B"/>
    <w:rsid w:val="00C05493"/>
    <w:rsid w:val="00C05657"/>
    <w:rsid w:val="00C0614E"/>
    <w:rsid w:val="00C06763"/>
    <w:rsid w:val="00C073A2"/>
    <w:rsid w:val="00C074E2"/>
    <w:rsid w:val="00C1049F"/>
    <w:rsid w:val="00C11853"/>
    <w:rsid w:val="00C124FC"/>
    <w:rsid w:val="00C149F8"/>
    <w:rsid w:val="00C150C3"/>
    <w:rsid w:val="00C209F1"/>
    <w:rsid w:val="00C21B98"/>
    <w:rsid w:val="00C23162"/>
    <w:rsid w:val="00C25886"/>
    <w:rsid w:val="00C26D16"/>
    <w:rsid w:val="00C272D4"/>
    <w:rsid w:val="00C27513"/>
    <w:rsid w:val="00C30C51"/>
    <w:rsid w:val="00C33A1B"/>
    <w:rsid w:val="00C340B1"/>
    <w:rsid w:val="00C357E3"/>
    <w:rsid w:val="00C407E3"/>
    <w:rsid w:val="00C40C8D"/>
    <w:rsid w:val="00C4266E"/>
    <w:rsid w:val="00C46A58"/>
    <w:rsid w:val="00C4779B"/>
    <w:rsid w:val="00C47BAA"/>
    <w:rsid w:val="00C5240A"/>
    <w:rsid w:val="00C531E8"/>
    <w:rsid w:val="00C5520A"/>
    <w:rsid w:val="00C55B59"/>
    <w:rsid w:val="00C56936"/>
    <w:rsid w:val="00C56B53"/>
    <w:rsid w:val="00C608BA"/>
    <w:rsid w:val="00C65872"/>
    <w:rsid w:val="00C6697F"/>
    <w:rsid w:val="00C67537"/>
    <w:rsid w:val="00C6761D"/>
    <w:rsid w:val="00C70213"/>
    <w:rsid w:val="00C70318"/>
    <w:rsid w:val="00C72ABB"/>
    <w:rsid w:val="00C72F51"/>
    <w:rsid w:val="00C74624"/>
    <w:rsid w:val="00C755FB"/>
    <w:rsid w:val="00C769DC"/>
    <w:rsid w:val="00C858A3"/>
    <w:rsid w:val="00C858F5"/>
    <w:rsid w:val="00C86495"/>
    <w:rsid w:val="00C91927"/>
    <w:rsid w:val="00C91AB0"/>
    <w:rsid w:val="00C94B79"/>
    <w:rsid w:val="00C9512F"/>
    <w:rsid w:val="00C95248"/>
    <w:rsid w:val="00C959A7"/>
    <w:rsid w:val="00C96E37"/>
    <w:rsid w:val="00CA0394"/>
    <w:rsid w:val="00CA1EF3"/>
    <w:rsid w:val="00CA1F79"/>
    <w:rsid w:val="00CA2A97"/>
    <w:rsid w:val="00CA2EF1"/>
    <w:rsid w:val="00CA43E0"/>
    <w:rsid w:val="00CA638C"/>
    <w:rsid w:val="00CA6628"/>
    <w:rsid w:val="00CB187A"/>
    <w:rsid w:val="00CB5CEB"/>
    <w:rsid w:val="00CC0865"/>
    <w:rsid w:val="00CC1E7C"/>
    <w:rsid w:val="00CC351C"/>
    <w:rsid w:val="00CC3DAB"/>
    <w:rsid w:val="00CD1930"/>
    <w:rsid w:val="00CD2295"/>
    <w:rsid w:val="00CD6E69"/>
    <w:rsid w:val="00CD747A"/>
    <w:rsid w:val="00CE0C11"/>
    <w:rsid w:val="00CE1580"/>
    <w:rsid w:val="00CE1B08"/>
    <w:rsid w:val="00CE1B78"/>
    <w:rsid w:val="00CE45DD"/>
    <w:rsid w:val="00CE63ED"/>
    <w:rsid w:val="00CE7FDF"/>
    <w:rsid w:val="00CF0085"/>
    <w:rsid w:val="00CF1EC4"/>
    <w:rsid w:val="00CF4195"/>
    <w:rsid w:val="00CF4BE9"/>
    <w:rsid w:val="00CF5A35"/>
    <w:rsid w:val="00D01AB4"/>
    <w:rsid w:val="00D0263E"/>
    <w:rsid w:val="00D04034"/>
    <w:rsid w:val="00D04BD3"/>
    <w:rsid w:val="00D05B97"/>
    <w:rsid w:val="00D108BE"/>
    <w:rsid w:val="00D1227F"/>
    <w:rsid w:val="00D13201"/>
    <w:rsid w:val="00D13253"/>
    <w:rsid w:val="00D138F1"/>
    <w:rsid w:val="00D22108"/>
    <w:rsid w:val="00D25B6F"/>
    <w:rsid w:val="00D26E9B"/>
    <w:rsid w:val="00D31159"/>
    <w:rsid w:val="00D3169A"/>
    <w:rsid w:val="00D339CC"/>
    <w:rsid w:val="00D346D6"/>
    <w:rsid w:val="00D34E1D"/>
    <w:rsid w:val="00D3578A"/>
    <w:rsid w:val="00D40CB6"/>
    <w:rsid w:val="00D4151C"/>
    <w:rsid w:val="00D4304C"/>
    <w:rsid w:val="00D444A8"/>
    <w:rsid w:val="00D46F03"/>
    <w:rsid w:val="00D47F21"/>
    <w:rsid w:val="00D51D0F"/>
    <w:rsid w:val="00D52989"/>
    <w:rsid w:val="00D529F4"/>
    <w:rsid w:val="00D534BB"/>
    <w:rsid w:val="00D54A12"/>
    <w:rsid w:val="00D5738A"/>
    <w:rsid w:val="00D573C8"/>
    <w:rsid w:val="00D57615"/>
    <w:rsid w:val="00D6209F"/>
    <w:rsid w:val="00D637E1"/>
    <w:rsid w:val="00D674C8"/>
    <w:rsid w:val="00D677FD"/>
    <w:rsid w:val="00D71447"/>
    <w:rsid w:val="00D724F3"/>
    <w:rsid w:val="00D772E9"/>
    <w:rsid w:val="00D77476"/>
    <w:rsid w:val="00D77C3A"/>
    <w:rsid w:val="00D82313"/>
    <w:rsid w:val="00D84212"/>
    <w:rsid w:val="00D84918"/>
    <w:rsid w:val="00D86E94"/>
    <w:rsid w:val="00D9040D"/>
    <w:rsid w:val="00D90874"/>
    <w:rsid w:val="00D9179D"/>
    <w:rsid w:val="00D92934"/>
    <w:rsid w:val="00D92F5D"/>
    <w:rsid w:val="00D95236"/>
    <w:rsid w:val="00D964F5"/>
    <w:rsid w:val="00D96C57"/>
    <w:rsid w:val="00D97427"/>
    <w:rsid w:val="00DA1773"/>
    <w:rsid w:val="00DA2C57"/>
    <w:rsid w:val="00DA2EF6"/>
    <w:rsid w:val="00DA4043"/>
    <w:rsid w:val="00DA6F13"/>
    <w:rsid w:val="00DB0E61"/>
    <w:rsid w:val="00DB1656"/>
    <w:rsid w:val="00DB1A2B"/>
    <w:rsid w:val="00DB24E7"/>
    <w:rsid w:val="00DB2827"/>
    <w:rsid w:val="00DB3468"/>
    <w:rsid w:val="00DB3E23"/>
    <w:rsid w:val="00DB4692"/>
    <w:rsid w:val="00DB58A0"/>
    <w:rsid w:val="00DC36C4"/>
    <w:rsid w:val="00DC3A98"/>
    <w:rsid w:val="00DD153A"/>
    <w:rsid w:val="00DD34EA"/>
    <w:rsid w:val="00DD3D9B"/>
    <w:rsid w:val="00DD4DDD"/>
    <w:rsid w:val="00DD50AA"/>
    <w:rsid w:val="00DD53B4"/>
    <w:rsid w:val="00DD6666"/>
    <w:rsid w:val="00DD7B7B"/>
    <w:rsid w:val="00DE0BB7"/>
    <w:rsid w:val="00DE1E5B"/>
    <w:rsid w:val="00DE229A"/>
    <w:rsid w:val="00DE2ABE"/>
    <w:rsid w:val="00DE3064"/>
    <w:rsid w:val="00DE3189"/>
    <w:rsid w:val="00DE66E9"/>
    <w:rsid w:val="00DF0026"/>
    <w:rsid w:val="00DF04BD"/>
    <w:rsid w:val="00DF082F"/>
    <w:rsid w:val="00DF15C3"/>
    <w:rsid w:val="00DF3989"/>
    <w:rsid w:val="00DF5547"/>
    <w:rsid w:val="00DF639C"/>
    <w:rsid w:val="00DF63B1"/>
    <w:rsid w:val="00DF76D6"/>
    <w:rsid w:val="00E02035"/>
    <w:rsid w:val="00E02995"/>
    <w:rsid w:val="00E0353F"/>
    <w:rsid w:val="00E035DD"/>
    <w:rsid w:val="00E04114"/>
    <w:rsid w:val="00E07376"/>
    <w:rsid w:val="00E121E6"/>
    <w:rsid w:val="00E12A52"/>
    <w:rsid w:val="00E15728"/>
    <w:rsid w:val="00E1576F"/>
    <w:rsid w:val="00E17E0D"/>
    <w:rsid w:val="00E20A78"/>
    <w:rsid w:val="00E234C5"/>
    <w:rsid w:val="00E301E3"/>
    <w:rsid w:val="00E30552"/>
    <w:rsid w:val="00E36371"/>
    <w:rsid w:val="00E41617"/>
    <w:rsid w:val="00E4334D"/>
    <w:rsid w:val="00E43464"/>
    <w:rsid w:val="00E46BCD"/>
    <w:rsid w:val="00E50DB7"/>
    <w:rsid w:val="00E52733"/>
    <w:rsid w:val="00E556FE"/>
    <w:rsid w:val="00E57261"/>
    <w:rsid w:val="00E57E13"/>
    <w:rsid w:val="00E616C5"/>
    <w:rsid w:val="00E61A39"/>
    <w:rsid w:val="00E64B6A"/>
    <w:rsid w:val="00E704B4"/>
    <w:rsid w:val="00E777B6"/>
    <w:rsid w:val="00E80902"/>
    <w:rsid w:val="00E8151A"/>
    <w:rsid w:val="00E82B5B"/>
    <w:rsid w:val="00E83F0C"/>
    <w:rsid w:val="00E8456E"/>
    <w:rsid w:val="00E87411"/>
    <w:rsid w:val="00E921DF"/>
    <w:rsid w:val="00E92362"/>
    <w:rsid w:val="00E92A7D"/>
    <w:rsid w:val="00EA14CB"/>
    <w:rsid w:val="00EA1763"/>
    <w:rsid w:val="00EA19A9"/>
    <w:rsid w:val="00EA40EA"/>
    <w:rsid w:val="00EA5B95"/>
    <w:rsid w:val="00EA5BD7"/>
    <w:rsid w:val="00EB2E68"/>
    <w:rsid w:val="00EB4059"/>
    <w:rsid w:val="00EB665A"/>
    <w:rsid w:val="00EC0469"/>
    <w:rsid w:val="00EC337A"/>
    <w:rsid w:val="00EC7EC0"/>
    <w:rsid w:val="00ED1630"/>
    <w:rsid w:val="00ED48B5"/>
    <w:rsid w:val="00ED56E3"/>
    <w:rsid w:val="00ED7132"/>
    <w:rsid w:val="00ED7582"/>
    <w:rsid w:val="00ED773B"/>
    <w:rsid w:val="00EE0E51"/>
    <w:rsid w:val="00EE102F"/>
    <w:rsid w:val="00EE216F"/>
    <w:rsid w:val="00EE3B07"/>
    <w:rsid w:val="00EE3FA8"/>
    <w:rsid w:val="00EE4224"/>
    <w:rsid w:val="00EE4A7A"/>
    <w:rsid w:val="00EE5441"/>
    <w:rsid w:val="00EE5B82"/>
    <w:rsid w:val="00EF056D"/>
    <w:rsid w:val="00EF1263"/>
    <w:rsid w:val="00EF2BD4"/>
    <w:rsid w:val="00EF490A"/>
    <w:rsid w:val="00EF552C"/>
    <w:rsid w:val="00EF5A80"/>
    <w:rsid w:val="00EF7C9C"/>
    <w:rsid w:val="00F01F44"/>
    <w:rsid w:val="00F020FF"/>
    <w:rsid w:val="00F03883"/>
    <w:rsid w:val="00F04478"/>
    <w:rsid w:val="00F0458E"/>
    <w:rsid w:val="00F10199"/>
    <w:rsid w:val="00F1295F"/>
    <w:rsid w:val="00F16B2A"/>
    <w:rsid w:val="00F222AD"/>
    <w:rsid w:val="00F22C19"/>
    <w:rsid w:val="00F24AF0"/>
    <w:rsid w:val="00F26B74"/>
    <w:rsid w:val="00F27B1B"/>
    <w:rsid w:val="00F31497"/>
    <w:rsid w:val="00F34D3D"/>
    <w:rsid w:val="00F36C72"/>
    <w:rsid w:val="00F37180"/>
    <w:rsid w:val="00F375A5"/>
    <w:rsid w:val="00F42096"/>
    <w:rsid w:val="00F46380"/>
    <w:rsid w:val="00F513FA"/>
    <w:rsid w:val="00F5199A"/>
    <w:rsid w:val="00F53A12"/>
    <w:rsid w:val="00F53CB6"/>
    <w:rsid w:val="00F54234"/>
    <w:rsid w:val="00F54538"/>
    <w:rsid w:val="00F5480B"/>
    <w:rsid w:val="00F54A9A"/>
    <w:rsid w:val="00F54F7C"/>
    <w:rsid w:val="00F57848"/>
    <w:rsid w:val="00F57DC9"/>
    <w:rsid w:val="00F616F9"/>
    <w:rsid w:val="00F62441"/>
    <w:rsid w:val="00F6454B"/>
    <w:rsid w:val="00F651B4"/>
    <w:rsid w:val="00F65D20"/>
    <w:rsid w:val="00F715C9"/>
    <w:rsid w:val="00F737C1"/>
    <w:rsid w:val="00F7533F"/>
    <w:rsid w:val="00F76CF5"/>
    <w:rsid w:val="00F80485"/>
    <w:rsid w:val="00F8271D"/>
    <w:rsid w:val="00F85237"/>
    <w:rsid w:val="00F8622B"/>
    <w:rsid w:val="00F86B4F"/>
    <w:rsid w:val="00F87E24"/>
    <w:rsid w:val="00F87E6A"/>
    <w:rsid w:val="00F9102C"/>
    <w:rsid w:val="00F93371"/>
    <w:rsid w:val="00F93A3F"/>
    <w:rsid w:val="00F9473A"/>
    <w:rsid w:val="00F947EA"/>
    <w:rsid w:val="00F97F11"/>
    <w:rsid w:val="00FA3A24"/>
    <w:rsid w:val="00FA450F"/>
    <w:rsid w:val="00FA7A1A"/>
    <w:rsid w:val="00FB14A6"/>
    <w:rsid w:val="00FB165A"/>
    <w:rsid w:val="00FB23D2"/>
    <w:rsid w:val="00FB3543"/>
    <w:rsid w:val="00FB3DB8"/>
    <w:rsid w:val="00FC1513"/>
    <w:rsid w:val="00FC500C"/>
    <w:rsid w:val="00FC5573"/>
    <w:rsid w:val="00FC7002"/>
    <w:rsid w:val="00FC7093"/>
    <w:rsid w:val="00FD01EB"/>
    <w:rsid w:val="00FD1C1E"/>
    <w:rsid w:val="00FD2425"/>
    <w:rsid w:val="00FD5E18"/>
    <w:rsid w:val="00FD6E46"/>
    <w:rsid w:val="00FE17A5"/>
    <w:rsid w:val="00FE17F1"/>
    <w:rsid w:val="00FE189F"/>
    <w:rsid w:val="00FE25F0"/>
    <w:rsid w:val="00FE4652"/>
    <w:rsid w:val="00FE490D"/>
    <w:rsid w:val="00FE6C99"/>
    <w:rsid w:val="00FF03EC"/>
    <w:rsid w:val="00FF3DA2"/>
    <w:rsid w:val="00FF52DE"/>
    <w:rsid w:val="00FF52E5"/>
    <w:rsid w:val="00FF6B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34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00D07"/>
    <w:rPr>
      <w:sz w:val="18"/>
      <w:szCs w:val="18"/>
    </w:rPr>
  </w:style>
  <w:style w:type="paragraph" w:styleId="a4">
    <w:name w:val="header"/>
    <w:basedOn w:val="a"/>
    <w:rsid w:val="00800D07"/>
    <w:pPr>
      <w:pBdr>
        <w:bottom w:val="single" w:sz="6" w:space="1" w:color="auto"/>
      </w:pBdr>
      <w:tabs>
        <w:tab w:val="center" w:pos="4153"/>
        <w:tab w:val="right" w:pos="8306"/>
      </w:tabs>
      <w:snapToGrid w:val="0"/>
      <w:jc w:val="center"/>
    </w:pPr>
    <w:rPr>
      <w:sz w:val="18"/>
      <w:szCs w:val="18"/>
    </w:rPr>
  </w:style>
  <w:style w:type="paragraph" w:styleId="a5">
    <w:name w:val="footer"/>
    <w:basedOn w:val="a"/>
    <w:rsid w:val="00800D07"/>
    <w:pPr>
      <w:tabs>
        <w:tab w:val="center" w:pos="4153"/>
        <w:tab w:val="right" w:pos="8306"/>
      </w:tabs>
      <w:snapToGrid w:val="0"/>
      <w:jc w:val="left"/>
    </w:pPr>
    <w:rPr>
      <w:sz w:val="18"/>
      <w:szCs w:val="18"/>
    </w:rPr>
  </w:style>
  <w:style w:type="character" w:styleId="a6">
    <w:name w:val="Hyperlink"/>
    <w:basedOn w:val="a0"/>
    <w:rsid w:val="00800D07"/>
    <w:rPr>
      <w:color w:val="0000FF"/>
      <w:u w:val="single"/>
    </w:rPr>
  </w:style>
  <w:style w:type="character" w:styleId="a7">
    <w:name w:val="page number"/>
    <w:basedOn w:val="a0"/>
    <w:rsid w:val="00B178D9"/>
  </w:style>
  <w:style w:type="character" w:styleId="a8">
    <w:name w:val="Strong"/>
    <w:basedOn w:val="a0"/>
    <w:qFormat/>
    <w:rsid w:val="00770987"/>
    <w:rPr>
      <w:b/>
      <w:bCs/>
    </w:rPr>
  </w:style>
  <w:style w:type="table" w:styleId="a9">
    <w:name w:val="Table Grid"/>
    <w:basedOn w:val="a1"/>
    <w:rsid w:val="0036766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2F6711"/>
    <w:pPr>
      <w:widowControl/>
      <w:spacing w:before="100" w:beforeAutospacing="1" w:after="100" w:afterAutospacing="1"/>
      <w:jc w:val="left"/>
    </w:pPr>
    <w:rPr>
      <w:rFonts w:ascii="宋体" w:hAnsi="宋体" w:cs="宋体"/>
      <w:kern w:val="0"/>
      <w:sz w:val="24"/>
    </w:rPr>
  </w:style>
  <w:style w:type="paragraph" w:styleId="ab">
    <w:name w:val="List Paragraph"/>
    <w:basedOn w:val="a"/>
    <w:uiPriority w:val="34"/>
    <w:qFormat/>
    <w:rsid w:val="00583FE2"/>
    <w:pPr>
      <w:ind w:firstLineChars="200" w:firstLine="420"/>
    </w:pPr>
  </w:style>
</w:styles>
</file>

<file path=word/webSettings.xml><?xml version="1.0" encoding="utf-8"?>
<w:webSettings xmlns:r="http://schemas.openxmlformats.org/officeDocument/2006/relationships" xmlns:w="http://schemas.openxmlformats.org/wordprocessingml/2006/main">
  <w:divs>
    <w:div w:id="20711250">
      <w:bodyDiv w:val="1"/>
      <w:marLeft w:val="0"/>
      <w:marRight w:val="0"/>
      <w:marTop w:val="0"/>
      <w:marBottom w:val="0"/>
      <w:divBdr>
        <w:top w:val="none" w:sz="0" w:space="0" w:color="auto"/>
        <w:left w:val="none" w:sz="0" w:space="0" w:color="auto"/>
        <w:bottom w:val="none" w:sz="0" w:space="0" w:color="auto"/>
        <w:right w:val="none" w:sz="0" w:space="0" w:color="auto"/>
      </w:divBdr>
    </w:div>
    <w:div w:id="56512864">
      <w:bodyDiv w:val="1"/>
      <w:marLeft w:val="0"/>
      <w:marRight w:val="0"/>
      <w:marTop w:val="0"/>
      <w:marBottom w:val="0"/>
      <w:divBdr>
        <w:top w:val="none" w:sz="0" w:space="0" w:color="auto"/>
        <w:left w:val="none" w:sz="0" w:space="0" w:color="auto"/>
        <w:bottom w:val="none" w:sz="0" w:space="0" w:color="auto"/>
        <w:right w:val="none" w:sz="0" w:space="0" w:color="auto"/>
      </w:divBdr>
      <w:divsChild>
        <w:div w:id="2556464">
          <w:marLeft w:val="0"/>
          <w:marRight w:val="0"/>
          <w:marTop w:val="86"/>
          <w:marBottom w:val="0"/>
          <w:divBdr>
            <w:top w:val="none" w:sz="0" w:space="0" w:color="auto"/>
            <w:left w:val="none" w:sz="0" w:space="0" w:color="auto"/>
            <w:bottom w:val="none" w:sz="0" w:space="0" w:color="auto"/>
            <w:right w:val="none" w:sz="0" w:space="0" w:color="auto"/>
          </w:divBdr>
        </w:div>
      </w:divsChild>
    </w:div>
    <w:div w:id="183135892">
      <w:bodyDiv w:val="1"/>
      <w:marLeft w:val="0"/>
      <w:marRight w:val="0"/>
      <w:marTop w:val="0"/>
      <w:marBottom w:val="0"/>
      <w:divBdr>
        <w:top w:val="none" w:sz="0" w:space="0" w:color="auto"/>
        <w:left w:val="none" w:sz="0" w:space="0" w:color="auto"/>
        <w:bottom w:val="none" w:sz="0" w:space="0" w:color="auto"/>
        <w:right w:val="none" w:sz="0" w:space="0" w:color="auto"/>
      </w:divBdr>
    </w:div>
    <w:div w:id="189030511">
      <w:bodyDiv w:val="1"/>
      <w:marLeft w:val="0"/>
      <w:marRight w:val="0"/>
      <w:marTop w:val="0"/>
      <w:marBottom w:val="0"/>
      <w:divBdr>
        <w:top w:val="none" w:sz="0" w:space="0" w:color="auto"/>
        <w:left w:val="none" w:sz="0" w:space="0" w:color="auto"/>
        <w:bottom w:val="none" w:sz="0" w:space="0" w:color="auto"/>
        <w:right w:val="none" w:sz="0" w:space="0" w:color="auto"/>
      </w:divBdr>
    </w:div>
    <w:div w:id="203442733">
      <w:bodyDiv w:val="1"/>
      <w:marLeft w:val="0"/>
      <w:marRight w:val="0"/>
      <w:marTop w:val="0"/>
      <w:marBottom w:val="0"/>
      <w:divBdr>
        <w:top w:val="none" w:sz="0" w:space="0" w:color="auto"/>
        <w:left w:val="none" w:sz="0" w:space="0" w:color="auto"/>
        <w:bottom w:val="none" w:sz="0" w:space="0" w:color="auto"/>
        <w:right w:val="none" w:sz="0" w:space="0" w:color="auto"/>
      </w:divBdr>
    </w:div>
    <w:div w:id="203910687">
      <w:bodyDiv w:val="1"/>
      <w:marLeft w:val="0"/>
      <w:marRight w:val="0"/>
      <w:marTop w:val="0"/>
      <w:marBottom w:val="0"/>
      <w:divBdr>
        <w:top w:val="none" w:sz="0" w:space="0" w:color="auto"/>
        <w:left w:val="none" w:sz="0" w:space="0" w:color="auto"/>
        <w:bottom w:val="none" w:sz="0" w:space="0" w:color="auto"/>
        <w:right w:val="none" w:sz="0" w:space="0" w:color="auto"/>
      </w:divBdr>
    </w:div>
    <w:div w:id="261299124">
      <w:bodyDiv w:val="1"/>
      <w:marLeft w:val="0"/>
      <w:marRight w:val="0"/>
      <w:marTop w:val="0"/>
      <w:marBottom w:val="0"/>
      <w:divBdr>
        <w:top w:val="none" w:sz="0" w:space="0" w:color="auto"/>
        <w:left w:val="none" w:sz="0" w:space="0" w:color="auto"/>
        <w:bottom w:val="none" w:sz="0" w:space="0" w:color="auto"/>
        <w:right w:val="none" w:sz="0" w:space="0" w:color="auto"/>
      </w:divBdr>
      <w:divsChild>
        <w:div w:id="55444334">
          <w:marLeft w:val="0"/>
          <w:marRight w:val="0"/>
          <w:marTop w:val="0"/>
          <w:marBottom w:val="0"/>
          <w:divBdr>
            <w:top w:val="none" w:sz="0" w:space="0" w:color="auto"/>
            <w:left w:val="none" w:sz="0" w:space="0" w:color="auto"/>
            <w:bottom w:val="none" w:sz="0" w:space="0" w:color="auto"/>
            <w:right w:val="none" w:sz="0" w:space="0" w:color="auto"/>
          </w:divBdr>
          <w:divsChild>
            <w:div w:id="287861317">
              <w:marLeft w:val="0"/>
              <w:marRight w:val="0"/>
              <w:marTop w:val="0"/>
              <w:marBottom w:val="0"/>
              <w:divBdr>
                <w:top w:val="none" w:sz="0" w:space="0" w:color="auto"/>
                <w:left w:val="none" w:sz="0" w:space="0" w:color="auto"/>
                <w:bottom w:val="none" w:sz="0" w:space="0" w:color="auto"/>
                <w:right w:val="none" w:sz="0" w:space="0" w:color="auto"/>
              </w:divBdr>
              <w:divsChild>
                <w:div w:id="1798572226">
                  <w:marLeft w:val="0"/>
                  <w:marRight w:val="0"/>
                  <w:marTop w:val="0"/>
                  <w:marBottom w:val="0"/>
                  <w:divBdr>
                    <w:top w:val="none" w:sz="0" w:space="0" w:color="auto"/>
                    <w:left w:val="none" w:sz="0" w:space="0" w:color="auto"/>
                    <w:bottom w:val="none" w:sz="0" w:space="0" w:color="auto"/>
                    <w:right w:val="none" w:sz="0" w:space="0" w:color="auto"/>
                  </w:divBdr>
                  <w:divsChild>
                    <w:div w:id="1033968891">
                      <w:marLeft w:val="0"/>
                      <w:marRight w:val="0"/>
                      <w:marTop w:val="270"/>
                      <w:marBottom w:val="0"/>
                      <w:divBdr>
                        <w:top w:val="none" w:sz="0" w:space="0" w:color="auto"/>
                        <w:left w:val="none" w:sz="0" w:space="0" w:color="auto"/>
                        <w:bottom w:val="none" w:sz="0" w:space="0" w:color="auto"/>
                        <w:right w:val="none" w:sz="0" w:space="0" w:color="auto"/>
                      </w:divBdr>
                      <w:divsChild>
                        <w:div w:id="11634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23003">
      <w:bodyDiv w:val="1"/>
      <w:marLeft w:val="0"/>
      <w:marRight w:val="0"/>
      <w:marTop w:val="0"/>
      <w:marBottom w:val="0"/>
      <w:divBdr>
        <w:top w:val="none" w:sz="0" w:space="0" w:color="auto"/>
        <w:left w:val="none" w:sz="0" w:space="0" w:color="auto"/>
        <w:bottom w:val="none" w:sz="0" w:space="0" w:color="auto"/>
        <w:right w:val="none" w:sz="0" w:space="0" w:color="auto"/>
      </w:divBdr>
    </w:div>
    <w:div w:id="564411946">
      <w:bodyDiv w:val="1"/>
      <w:marLeft w:val="0"/>
      <w:marRight w:val="0"/>
      <w:marTop w:val="0"/>
      <w:marBottom w:val="0"/>
      <w:divBdr>
        <w:top w:val="none" w:sz="0" w:space="0" w:color="auto"/>
        <w:left w:val="none" w:sz="0" w:space="0" w:color="auto"/>
        <w:bottom w:val="none" w:sz="0" w:space="0" w:color="auto"/>
        <w:right w:val="none" w:sz="0" w:space="0" w:color="auto"/>
      </w:divBdr>
    </w:div>
    <w:div w:id="607397789">
      <w:bodyDiv w:val="1"/>
      <w:marLeft w:val="0"/>
      <w:marRight w:val="0"/>
      <w:marTop w:val="0"/>
      <w:marBottom w:val="0"/>
      <w:divBdr>
        <w:top w:val="none" w:sz="0" w:space="0" w:color="auto"/>
        <w:left w:val="none" w:sz="0" w:space="0" w:color="auto"/>
        <w:bottom w:val="none" w:sz="0" w:space="0" w:color="auto"/>
        <w:right w:val="none" w:sz="0" w:space="0" w:color="auto"/>
      </w:divBdr>
    </w:div>
    <w:div w:id="640230541">
      <w:bodyDiv w:val="1"/>
      <w:marLeft w:val="0"/>
      <w:marRight w:val="0"/>
      <w:marTop w:val="0"/>
      <w:marBottom w:val="0"/>
      <w:divBdr>
        <w:top w:val="none" w:sz="0" w:space="0" w:color="auto"/>
        <w:left w:val="none" w:sz="0" w:space="0" w:color="auto"/>
        <w:bottom w:val="none" w:sz="0" w:space="0" w:color="auto"/>
        <w:right w:val="none" w:sz="0" w:space="0" w:color="auto"/>
      </w:divBdr>
    </w:div>
    <w:div w:id="666829804">
      <w:bodyDiv w:val="1"/>
      <w:marLeft w:val="0"/>
      <w:marRight w:val="0"/>
      <w:marTop w:val="0"/>
      <w:marBottom w:val="0"/>
      <w:divBdr>
        <w:top w:val="none" w:sz="0" w:space="0" w:color="auto"/>
        <w:left w:val="none" w:sz="0" w:space="0" w:color="auto"/>
        <w:bottom w:val="none" w:sz="0" w:space="0" w:color="auto"/>
        <w:right w:val="none" w:sz="0" w:space="0" w:color="auto"/>
      </w:divBdr>
    </w:div>
    <w:div w:id="865170321">
      <w:bodyDiv w:val="1"/>
      <w:marLeft w:val="0"/>
      <w:marRight w:val="0"/>
      <w:marTop w:val="0"/>
      <w:marBottom w:val="0"/>
      <w:divBdr>
        <w:top w:val="none" w:sz="0" w:space="0" w:color="auto"/>
        <w:left w:val="none" w:sz="0" w:space="0" w:color="auto"/>
        <w:bottom w:val="none" w:sz="0" w:space="0" w:color="auto"/>
        <w:right w:val="none" w:sz="0" w:space="0" w:color="auto"/>
      </w:divBdr>
    </w:div>
    <w:div w:id="893079632">
      <w:bodyDiv w:val="1"/>
      <w:marLeft w:val="0"/>
      <w:marRight w:val="0"/>
      <w:marTop w:val="0"/>
      <w:marBottom w:val="0"/>
      <w:divBdr>
        <w:top w:val="none" w:sz="0" w:space="0" w:color="auto"/>
        <w:left w:val="none" w:sz="0" w:space="0" w:color="auto"/>
        <w:bottom w:val="none" w:sz="0" w:space="0" w:color="auto"/>
        <w:right w:val="none" w:sz="0" w:space="0" w:color="auto"/>
      </w:divBdr>
    </w:div>
    <w:div w:id="920874874">
      <w:bodyDiv w:val="1"/>
      <w:marLeft w:val="0"/>
      <w:marRight w:val="0"/>
      <w:marTop w:val="0"/>
      <w:marBottom w:val="0"/>
      <w:divBdr>
        <w:top w:val="none" w:sz="0" w:space="0" w:color="auto"/>
        <w:left w:val="none" w:sz="0" w:space="0" w:color="auto"/>
        <w:bottom w:val="none" w:sz="0" w:space="0" w:color="auto"/>
        <w:right w:val="none" w:sz="0" w:space="0" w:color="auto"/>
      </w:divBdr>
    </w:div>
    <w:div w:id="927620442">
      <w:bodyDiv w:val="1"/>
      <w:marLeft w:val="0"/>
      <w:marRight w:val="0"/>
      <w:marTop w:val="0"/>
      <w:marBottom w:val="0"/>
      <w:divBdr>
        <w:top w:val="none" w:sz="0" w:space="0" w:color="auto"/>
        <w:left w:val="none" w:sz="0" w:space="0" w:color="auto"/>
        <w:bottom w:val="none" w:sz="0" w:space="0" w:color="auto"/>
        <w:right w:val="none" w:sz="0" w:space="0" w:color="auto"/>
      </w:divBdr>
    </w:div>
    <w:div w:id="1008869358">
      <w:bodyDiv w:val="1"/>
      <w:marLeft w:val="0"/>
      <w:marRight w:val="0"/>
      <w:marTop w:val="0"/>
      <w:marBottom w:val="0"/>
      <w:divBdr>
        <w:top w:val="none" w:sz="0" w:space="0" w:color="auto"/>
        <w:left w:val="none" w:sz="0" w:space="0" w:color="auto"/>
        <w:bottom w:val="none" w:sz="0" w:space="0" w:color="auto"/>
        <w:right w:val="none" w:sz="0" w:space="0" w:color="auto"/>
      </w:divBdr>
      <w:divsChild>
        <w:div w:id="305938945">
          <w:marLeft w:val="0"/>
          <w:marRight w:val="0"/>
          <w:marTop w:val="0"/>
          <w:marBottom w:val="0"/>
          <w:divBdr>
            <w:top w:val="none" w:sz="0" w:space="0" w:color="auto"/>
            <w:left w:val="none" w:sz="0" w:space="0" w:color="auto"/>
            <w:bottom w:val="none" w:sz="0" w:space="0" w:color="auto"/>
            <w:right w:val="none" w:sz="0" w:space="0" w:color="auto"/>
          </w:divBdr>
          <w:divsChild>
            <w:div w:id="846987308">
              <w:marLeft w:val="0"/>
              <w:marRight w:val="0"/>
              <w:marTop w:val="0"/>
              <w:marBottom w:val="533"/>
              <w:divBdr>
                <w:top w:val="none" w:sz="0" w:space="0" w:color="auto"/>
                <w:left w:val="none" w:sz="0" w:space="0" w:color="auto"/>
                <w:bottom w:val="none" w:sz="0" w:space="0" w:color="auto"/>
                <w:right w:val="none" w:sz="0" w:space="0" w:color="auto"/>
              </w:divBdr>
              <w:divsChild>
                <w:div w:id="1507359070">
                  <w:marLeft w:val="0"/>
                  <w:marRight w:val="0"/>
                  <w:marTop w:val="0"/>
                  <w:marBottom w:val="0"/>
                  <w:divBdr>
                    <w:top w:val="none" w:sz="0" w:space="0" w:color="auto"/>
                    <w:left w:val="none" w:sz="0" w:space="0" w:color="auto"/>
                    <w:bottom w:val="none" w:sz="0" w:space="0" w:color="auto"/>
                    <w:right w:val="none" w:sz="0" w:space="0" w:color="auto"/>
                  </w:divBdr>
                  <w:divsChild>
                    <w:div w:id="1512909716">
                      <w:marLeft w:val="0"/>
                      <w:marRight w:val="0"/>
                      <w:marTop w:val="227"/>
                      <w:marBottom w:val="0"/>
                      <w:divBdr>
                        <w:top w:val="none" w:sz="0" w:space="0" w:color="auto"/>
                        <w:left w:val="none" w:sz="0" w:space="0" w:color="auto"/>
                        <w:bottom w:val="none" w:sz="0" w:space="0" w:color="auto"/>
                        <w:right w:val="none" w:sz="0" w:space="0" w:color="auto"/>
                      </w:divBdr>
                      <w:divsChild>
                        <w:div w:id="2072461852">
                          <w:marLeft w:val="0"/>
                          <w:marRight w:val="0"/>
                          <w:marTop w:val="0"/>
                          <w:marBottom w:val="0"/>
                          <w:divBdr>
                            <w:top w:val="none" w:sz="0" w:space="0" w:color="auto"/>
                            <w:left w:val="none" w:sz="0" w:space="0" w:color="auto"/>
                            <w:bottom w:val="none" w:sz="0" w:space="0" w:color="auto"/>
                            <w:right w:val="none" w:sz="0" w:space="0" w:color="auto"/>
                          </w:divBdr>
                          <w:divsChild>
                            <w:div w:id="1499998734">
                              <w:marLeft w:val="0"/>
                              <w:marRight w:val="0"/>
                              <w:marTop w:val="0"/>
                              <w:marBottom w:val="0"/>
                              <w:divBdr>
                                <w:top w:val="none" w:sz="0" w:space="0" w:color="auto"/>
                                <w:left w:val="none" w:sz="0" w:space="0" w:color="auto"/>
                                <w:bottom w:val="none" w:sz="0" w:space="0" w:color="auto"/>
                                <w:right w:val="none" w:sz="0" w:space="0" w:color="auto"/>
                              </w:divBdr>
                              <w:divsChild>
                                <w:div w:id="1007170286">
                                  <w:marLeft w:val="0"/>
                                  <w:marRight w:val="0"/>
                                  <w:marTop w:val="0"/>
                                  <w:marBottom w:val="0"/>
                                  <w:divBdr>
                                    <w:top w:val="none" w:sz="0" w:space="0" w:color="auto"/>
                                    <w:left w:val="none" w:sz="0" w:space="0" w:color="auto"/>
                                    <w:bottom w:val="none" w:sz="0" w:space="0" w:color="auto"/>
                                    <w:right w:val="none" w:sz="0" w:space="0" w:color="auto"/>
                                  </w:divBdr>
                                  <w:divsChild>
                                    <w:div w:id="2092776781">
                                      <w:marLeft w:val="0"/>
                                      <w:marRight w:val="0"/>
                                      <w:marTop w:val="0"/>
                                      <w:marBottom w:val="0"/>
                                      <w:divBdr>
                                        <w:top w:val="none" w:sz="0" w:space="0" w:color="auto"/>
                                        <w:left w:val="none" w:sz="0" w:space="0" w:color="auto"/>
                                        <w:bottom w:val="none" w:sz="0" w:space="0" w:color="auto"/>
                                        <w:right w:val="none" w:sz="0" w:space="0" w:color="auto"/>
                                      </w:divBdr>
                                      <w:divsChild>
                                        <w:div w:id="198955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765046">
      <w:bodyDiv w:val="1"/>
      <w:marLeft w:val="0"/>
      <w:marRight w:val="0"/>
      <w:marTop w:val="0"/>
      <w:marBottom w:val="0"/>
      <w:divBdr>
        <w:top w:val="none" w:sz="0" w:space="0" w:color="auto"/>
        <w:left w:val="none" w:sz="0" w:space="0" w:color="auto"/>
        <w:bottom w:val="none" w:sz="0" w:space="0" w:color="auto"/>
        <w:right w:val="none" w:sz="0" w:space="0" w:color="auto"/>
      </w:divBdr>
      <w:divsChild>
        <w:div w:id="789128336">
          <w:marLeft w:val="0"/>
          <w:marRight w:val="0"/>
          <w:marTop w:val="0"/>
          <w:marBottom w:val="0"/>
          <w:divBdr>
            <w:top w:val="none" w:sz="0" w:space="0" w:color="auto"/>
            <w:left w:val="none" w:sz="0" w:space="0" w:color="auto"/>
            <w:bottom w:val="none" w:sz="0" w:space="0" w:color="auto"/>
            <w:right w:val="none" w:sz="0" w:space="0" w:color="auto"/>
          </w:divBdr>
          <w:divsChild>
            <w:div w:id="1539321904">
              <w:marLeft w:val="0"/>
              <w:marRight w:val="0"/>
              <w:marTop w:val="0"/>
              <w:marBottom w:val="480"/>
              <w:divBdr>
                <w:top w:val="none" w:sz="0" w:space="0" w:color="auto"/>
                <w:left w:val="none" w:sz="0" w:space="0" w:color="auto"/>
                <w:bottom w:val="none" w:sz="0" w:space="0" w:color="auto"/>
                <w:right w:val="none" w:sz="0" w:space="0" w:color="auto"/>
              </w:divBdr>
              <w:divsChild>
                <w:div w:id="886525306">
                  <w:marLeft w:val="0"/>
                  <w:marRight w:val="0"/>
                  <w:marTop w:val="360"/>
                  <w:marBottom w:val="0"/>
                  <w:divBdr>
                    <w:top w:val="none" w:sz="0" w:space="0" w:color="auto"/>
                    <w:left w:val="none" w:sz="0" w:space="0" w:color="auto"/>
                    <w:bottom w:val="none" w:sz="0" w:space="0" w:color="auto"/>
                    <w:right w:val="none" w:sz="0" w:space="0" w:color="auto"/>
                  </w:divBdr>
                  <w:divsChild>
                    <w:div w:id="129060687">
                      <w:marLeft w:val="0"/>
                      <w:marRight w:val="0"/>
                      <w:marTop w:val="204"/>
                      <w:marBottom w:val="0"/>
                      <w:divBdr>
                        <w:top w:val="none" w:sz="0" w:space="0" w:color="auto"/>
                        <w:left w:val="none" w:sz="0" w:space="0" w:color="auto"/>
                        <w:bottom w:val="none" w:sz="0" w:space="0" w:color="auto"/>
                        <w:right w:val="none" w:sz="0" w:space="0" w:color="auto"/>
                      </w:divBdr>
                      <w:divsChild>
                        <w:div w:id="1545941676">
                          <w:marLeft w:val="0"/>
                          <w:marRight w:val="0"/>
                          <w:marTop w:val="0"/>
                          <w:marBottom w:val="0"/>
                          <w:divBdr>
                            <w:top w:val="none" w:sz="0" w:space="0" w:color="auto"/>
                            <w:left w:val="none" w:sz="0" w:space="0" w:color="auto"/>
                            <w:bottom w:val="none" w:sz="0" w:space="0" w:color="auto"/>
                            <w:right w:val="none" w:sz="0" w:space="0" w:color="auto"/>
                          </w:divBdr>
                          <w:divsChild>
                            <w:div w:id="1054351932">
                              <w:marLeft w:val="0"/>
                              <w:marRight w:val="0"/>
                              <w:marTop w:val="0"/>
                              <w:marBottom w:val="0"/>
                              <w:divBdr>
                                <w:top w:val="none" w:sz="0" w:space="0" w:color="auto"/>
                                <w:left w:val="none" w:sz="0" w:space="0" w:color="auto"/>
                                <w:bottom w:val="none" w:sz="0" w:space="0" w:color="auto"/>
                                <w:right w:val="none" w:sz="0" w:space="0" w:color="auto"/>
                              </w:divBdr>
                              <w:divsChild>
                                <w:div w:id="20555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403954">
      <w:bodyDiv w:val="1"/>
      <w:marLeft w:val="0"/>
      <w:marRight w:val="0"/>
      <w:marTop w:val="0"/>
      <w:marBottom w:val="0"/>
      <w:divBdr>
        <w:top w:val="none" w:sz="0" w:space="0" w:color="auto"/>
        <w:left w:val="none" w:sz="0" w:space="0" w:color="auto"/>
        <w:bottom w:val="none" w:sz="0" w:space="0" w:color="auto"/>
        <w:right w:val="none" w:sz="0" w:space="0" w:color="auto"/>
      </w:divBdr>
    </w:div>
    <w:div w:id="1197112097">
      <w:bodyDiv w:val="1"/>
      <w:marLeft w:val="0"/>
      <w:marRight w:val="0"/>
      <w:marTop w:val="0"/>
      <w:marBottom w:val="0"/>
      <w:divBdr>
        <w:top w:val="none" w:sz="0" w:space="0" w:color="auto"/>
        <w:left w:val="none" w:sz="0" w:space="0" w:color="auto"/>
        <w:bottom w:val="none" w:sz="0" w:space="0" w:color="auto"/>
        <w:right w:val="none" w:sz="0" w:space="0" w:color="auto"/>
      </w:divBdr>
    </w:div>
    <w:div w:id="1384401004">
      <w:bodyDiv w:val="1"/>
      <w:marLeft w:val="0"/>
      <w:marRight w:val="0"/>
      <w:marTop w:val="0"/>
      <w:marBottom w:val="0"/>
      <w:divBdr>
        <w:top w:val="none" w:sz="0" w:space="0" w:color="auto"/>
        <w:left w:val="none" w:sz="0" w:space="0" w:color="auto"/>
        <w:bottom w:val="none" w:sz="0" w:space="0" w:color="auto"/>
        <w:right w:val="none" w:sz="0" w:space="0" w:color="auto"/>
      </w:divBdr>
    </w:div>
    <w:div w:id="1417171969">
      <w:bodyDiv w:val="1"/>
      <w:marLeft w:val="0"/>
      <w:marRight w:val="0"/>
      <w:marTop w:val="0"/>
      <w:marBottom w:val="0"/>
      <w:divBdr>
        <w:top w:val="none" w:sz="0" w:space="0" w:color="auto"/>
        <w:left w:val="none" w:sz="0" w:space="0" w:color="auto"/>
        <w:bottom w:val="none" w:sz="0" w:space="0" w:color="auto"/>
        <w:right w:val="none" w:sz="0" w:space="0" w:color="auto"/>
      </w:divBdr>
      <w:divsChild>
        <w:div w:id="1340426968">
          <w:marLeft w:val="0"/>
          <w:marRight w:val="0"/>
          <w:marTop w:val="0"/>
          <w:marBottom w:val="0"/>
          <w:divBdr>
            <w:top w:val="none" w:sz="0" w:space="0" w:color="auto"/>
            <w:left w:val="none" w:sz="0" w:space="0" w:color="auto"/>
            <w:bottom w:val="none" w:sz="0" w:space="0" w:color="auto"/>
            <w:right w:val="none" w:sz="0" w:space="0" w:color="auto"/>
          </w:divBdr>
          <w:divsChild>
            <w:div w:id="882719430">
              <w:marLeft w:val="0"/>
              <w:marRight w:val="0"/>
              <w:marTop w:val="0"/>
              <w:marBottom w:val="600"/>
              <w:divBdr>
                <w:top w:val="none" w:sz="0" w:space="0" w:color="auto"/>
                <w:left w:val="none" w:sz="0" w:space="0" w:color="auto"/>
                <w:bottom w:val="none" w:sz="0" w:space="0" w:color="auto"/>
                <w:right w:val="none" w:sz="0" w:space="0" w:color="auto"/>
              </w:divBdr>
              <w:divsChild>
                <w:div w:id="687145442">
                  <w:marLeft w:val="0"/>
                  <w:marRight w:val="0"/>
                  <w:marTop w:val="0"/>
                  <w:marBottom w:val="0"/>
                  <w:divBdr>
                    <w:top w:val="none" w:sz="0" w:space="0" w:color="auto"/>
                    <w:left w:val="none" w:sz="0" w:space="0" w:color="auto"/>
                    <w:bottom w:val="none" w:sz="0" w:space="0" w:color="auto"/>
                    <w:right w:val="none" w:sz="0" w:space="0" w:color="auto"/>
                  </w:divBdr>
                  <w:divsChild>
                    <w:div w:id="310645909">
                      <w:marLeft w:val="0"/>
                      <w:marRight w:val="0"/>
                      <w:marTop w:val="255"/>
                      <w:marBottom w:val="0"/>
                      <w:divBdr>
                        <w:top w:val="none" w:sz="0" w:space="0" w:color="auto"/>
                        <w:left w:val="none" w:sz="0" w:space="0" w:color="auto"/>
                        <w:bottom w:val="none" w:sz="0" w:space="0" w:color="auto"/>
                        <w:right w:val="none" w:sz="0" w:space="0" w:color="auto"/>
                      </w:divBdr>
                      <w:divsChild>
                        <w:div w:id="1505432471">
                          <w:marLeft w:val="0"/>
                          <w:marRight w:val="0"/>
                          <w:marTop w:val="0"/>
                          <w:marBottom w:val="0"/>
                          <w:divBdr>
                            <w:top w:val="none" w:sz="0" w:space="0" w:color="auto"/>
                            <w:left w:val="none" w:sz="0" w:space="0" w:color="auto"/>
                            <w:bottom w:val="none" w:sz="0" w:space="0" w:color="auto"/>
                            <w:right w:val="none" w:sz="0" w:space="0" w:color="auto"/>
                          </w:divBdr>
                          <w:divsChild>
                            <w:div w:id="1670986528">
                              <w:marLeft w:val="0"/>
                              <w:marRight w:val="0"/>
                              <w:marTop w:val="0"/>
                              <w:marBottom w:val="0"/>
                              <w:divBdr>
                                <w:top w:val="none" w:sz="0" w:space="0" w:color="auto"/>
                                <w:left w:val="none" w:sz="0" w:space="0" w:color="auto"/>
                                <w:bottom w:val="none" w:sz="0" w:space="0" w:color="auto"/>
                                <w:right w:val="none" w:sz="0" w:space="0" w:color="auto"/>
                              </w:divBdr>
                              <w:divsChild>
                                <w:div w:id="345863943">
                                  <w:marLeft w:val="0"/>
                                  <w:marRight w:val="0"/>
                                  <w:marTop w:val="0"/>
                                  <w:marBottom w:val="0"/>
                                  <w:divBdr>
                                    <w:top w:val="none" w:sz="0" w:space="0" w:color="auto"/>
                                    <w:left w:val="none" w:sz="0" w:space="0" w:color="auto"/>
                                    <w:bottom w:val="none" w:sz="0" w:space="0" w:color="auto"/>
                                    <w:right w:val="none" w:sz="0" w:space="0" w:color="auto"/>
                                  </w:divBdr>
                                  <w:divsChild>
                                    <w:div w:id="10341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46031">
      <w:bodyDiv w:val="1"/>
      <w:marLeft w:val="0"/>
      <w:marRight w:val="0"/>
      <w:marTop w:val="0"/>
      <w:marBottom w:val="0"/>
      <w:divBdr>
        <w:top w:val="none" w:sz="0" w:space="0" w:color="auto"/>
        <w:left w:val="none" w:sz="0" w:space="0" w:color="auto"/>
        <w:bottom w:val="none" w:sz="0" w:space="0" w:color="auto"/>
        <w:right w:val="none" w:sz="0" w:space="0" w:color="auto"/>
      </w:divBdr>
      <w:divsChild>
        <w:div w:id="179396240">
          <w:marLeft w:val="0"/>
          <w:marRight w:val="0"/>
          <w:marTop w:val="115"/>
          <w:marBottom w:val="0"/>
          <w:divBdr>
            <w:top w:val="none" w:sz="0" w:space="0" w:color="auto"/>
            <w:left w:val="none" w:sz="0" w:space="0" w:color="auto"/>
            <w:bottom w:val="none" w:sz="0" w:space="0" w:color="auto"/>
            <w:right w:val="none" w:sz="0" w:space="0" w:color="auto"/>
          </w:divBdr>
        </w:div>
      </w:divsChild>
    </w:div>
    <w:div w:id="1688948889">
      <w:bodyDiv w:val="1"/>
      <w:marLeft w:val="0"/>
      <w:marRight w:val="0"/>
      <w:marTop w:val="0"/>
      <w:marBottom w:val="0"/>
      <w:divBdr>
        <w:top w:val="none" w:sz="0" w:space="0" w:color="auto"/>
        <w:left w:val="none" w:sz="0" w:space="0" w:color="auto"/>
        <w:bottom w:val="none" w:sz="0" w:space="0" w:color="auto"/>
        <w:right w:val="none" w:sz="0" w:space="0" w:color="auto"/>
      </w:divBdr>
    </w:div>
    <w:div w:id="1812597169">
      <w:bodyDiv w:val="1"/>
      <w:marLeft w:val="0"/>
      <w:marRight w:val="0"/>
      <w:marTop w:val="0"/>
      <w:marBottom w:val="0"/>
      <w:divBdr>
        <w:top w:val="none" w:sz="0" w:space="0" w:color="auto"/>
        <w:left w:val="none" w:sz="0" w:space="0" w:color="auto"/>
        <w:bottom w:val="none" w:sz="0" w:space="0" w:color="auto"/>
        <w:right w:val="none" w:sz="0" w:space="0" w:color="auto"/>
      </w:divBdr>
    </w:div>
    <w:div w:id="2028679450">
      <w:bodyDiv w:val="1"/>
      <w:marLeft w:val="0"/>
      <w:marRight w:val="0"/>
      <w:marTop w:val="0"/>
      <w:marBottom w:val="0"/>
      <w:divBdr>
        <w:top w:val="none" w:sz="0" w:space="0" w:color="auto"/>
        <w:left w:val="none" w:sz="0" w:space="0" w:color="auto"/>
        <w:bottom w:val="none" w:sz="0" w:space="0" w:color="auto"/>
        <w:right w:val="none" w:sz="0" w:space="0" w:color="auto"/>
      </w:divBdr>
    </w:div>
    <w:div w:id="2074693501">
      <w:bodyDiv w:val="1"/>
      <w:marLeft w:val="0"/>
      <w:marRight w:val="0"/>
      <w:marTop w:val="0"/>
      <w:marBottom w:val="0"/>
      <w:divBdr>
        <w:top w:val="none" w:sz="0" w:space="0" w:color="auto"/>
        <w:left w:val="none" w:sz="0" w:space="0" w:color="auto"/>
        <w:bottom w:val="none" w:sz="0" w:space="0" w:color="auto"/>
        <w:right w:val="none" w:sz="0" w:space="0" w:color="auto"/>
      </w:divBdr>
      <w:divsChild>
        <w:div w:id="257298343">
          <w:marLeft w:val="0"/>
          <w:marRight w:val="0"/>
          <w:marTop w:val="0"/>
          <w:marBottom w:val="0"/>
          <w:divBdr>
            <w:top w:val="none" w:sz="0" w:space="0" w:color="auto"/>
            <w:left w:val="none" w:sz="0" w:space="0" w:color="auto"/>
            <w:bottom w:val="none" w:sz="0" w:space="0" w:color="auto"/>
            <w:right w:val="none" w:sz="0" w:space="0" w:color="auto"/>
          </w:divBdr>
          <w:divsChild>
            <w:div w:id="1558393052">
              <w:marLeft w:val="0"/>
              <w:marRight w:val="0"/>
              <w:marTop w:val="0"/>
              <w:marBottom w:val="533"/>
              <w:divBdr>
                <w:top w:val="none" w:sz="0" w:space="0" w:color="auto"/>
                <w:left w:val="none" w:sz="0" w:space="0" w:color="auto"/>
                <w:bottom w:val="none" w:sz="0" w:space="0" w:color="auto"/>
                <w:right w:val="none" w:sz="0" w:space="0" w:color="auto"/>
              </w:divBdr>
              <w:divsChild>
                <w:div w:id="1438255037">
                  <w:marLeft w:val="0"/>
                  <w:marRight w:val="0"/>
                  <w:marTop w:val="0"/>
                  <w:marBottom w:val="0"/>
                  <w:divBdr>
                    <w:top w:val="none" w:sz="0" w:space="0" w:color="auto"/>
                    <w:left w:val="none" w:sz="0" w:space="0" w:color="auto"/>
                    <w:bottom w:val="none" w:sz="0" w:space="0" w:color="auto"/>
                    <w:right w:val="none" w:sz="0" w:space="0" w:color="auto"/>
                  </w:divBdr>
                  <w:divsChild>
                    <w:div w:id="978460560">
                      <w:marLeft w:val="0"/>
                      <w:marRight w:val="0"/>
                      <w:marTop w:val="227"/>
                      <w:marBottom w:val="0"/>
                      <w:divBdr>
                        <w:top w:val="none" w:sz="0" w:space="0" w:color="auto"/>
                        <w:left w:val="none" w:sz="0" w:space="0" w:color="auto"/>
                        <w:bottom w:val="none" w:sz="0" w:space="0" w:color="auto"/>
                        <w:right w:val="none" w:sz="0" w:space="0" w:color="auto"/>
                      </w:divBdr>
                      <w:divsChild>
                        <w:div w:id="1063525369">
                          <w:marLeft w:val="0"/>
                          <w:marRight w:val="0"/>
                          <w:marTop w:val="0"/>
                          <w:marBottom w:val="0"/>
                          <w:divBdr>
                            <w:top w:val="none" w:sz="0" w:space="0" w:color="auto"/>
                            <w:left w:val="none" w:sz="0" w:space="0" w:color="auto"/>
                            <w:bottom w:val="none" w:sz="0" w:space="0" w:color="auto"/>
                            <w:right w:val="none" w:sz="0" w:space="0" w:color="auto"/>
                          </w:divBdr>
                          <w:divsChild>
                            <w:div w:id="1767000211">
                              <w:marLeft w:val="0"/>
                              <w:marRight w:val="0"/>
                              <w:marTop w:val="0"/>
                              <w:marBottom w:val="0"/>
                              <w:divBdr>
                                <w:top w:val="none" w:sz="0" w:space="0" w:color="auto"/>
                                <w:left w:val="none" w:sz="0" w:space="0" w:color="auto"/>
                                <w:bottom w:val="none" w:sz="0" w:space="0" w:color="auto"/>
                                <w:right w:val="none" w:sz="0" w:space="0" w:color="auto"/>
                              </w:divBdr>
                              <w:divsChild>
                                <w:div w:id="384333011">
                                  <w:marLeft w:val="0"/>
                                  <w:marRight w:val="0"/>
                                  <w:marTop w:val="0"/>
                                  <w:marBottom w:val="0"/>
                                  <w:divBdr>
                                    <w:top w:val="none" w:sz="0" w:space="0" w:color="auto"/>
                                    <w:left w:val="none" w:sz="0" w:space="0" w:color="auto"/>
                                    <w:bottom w:val="none" w:sz="0" w:space="0" w:color="auto"/>
                                    <w:right w:val="none" w:sz="0" w:space="0" w:color="auto"/>
                                  </w:divBdr>
                                  <w:divsChild>
                                    <w:div w:id="2125922381">
                                      <w:marLeft w:val="0"/>
                                      <w:marRight w:val="0"/>
                                      <w:marTop w:val="0"/>
                                      <w:marBottom w:val="0"/>
                                      <w:divBdr>
                                        <w:top w:val="none" w:sz="0" w:space="0" w:color="auto"/>
                                        <w:left w:val="none" w:sz="0" w:space="0" w:color="auto"/>
                                        <w:bottom w:val="none" w:sz="0" w:space="0" w:color="auto"/>
                                        <w:right w:val="none" w:sz="0" w:space="0" w:color="auto"/>
                                      </w:divBdr>
                                      <w:divsChild>
                                        <w:div w:id="1200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964270">
      <w:bodyDiv w:val="1"/>
      <w:marLeft w:val="0"/>
      <w:marRight w:val="0"/>
      <w:marTop w:val="0"/>
      <w:marBottom w:val="0"/>
      <w:divBdr>
        <w:top w:val="none" w:sz="0" w:space="0" w:color="auto"/>
        <w:left w:val="none" w:sz="0" w:space="0" w:color="auto"/>
        <w:bottom w:val="none" w:sz="0" w:space="0" w:color="auto"/>
        <w:right w:val="none" w:sz="0" w:space="0" w:color="auto"/>
      </w:divBdr>
      <w:divsChild>
        <w:div w:id="1440373162">
          <w:marLeft w:val="0"/>
          <w:marRight w:val="0"/>
          <w:marTop w:val="0"/>
          <w:marBottom w:val="0"/>
          <w:divBdr>
            <w:top w:val="none" w:sz="0" w:space="0" w:color="auto"/>
            <w:left w:val="none" w:sz="0" w:space="0" w:color="auto"/>
            <w:bottom w:val="none" w:sz="0" w:space="0" w:color="auto"/>
            <w:right w:val="none" w:sz="0" w:space="0" w:color="auto"/>
          </w:divBdr>
          <w:divsChild>
            <w:div w:id="1643388589">
              <w:marLeft w:val="0"/>
              <w:marRight w:val="0"/>
              <w:marTop w:val="0"/>
              <w:marBottom w:val="0"/>
              <w:divBdr>
                <w:top w:val="none" w:sz="0" w:space="0" w:color="auto"/>
                <w:left w:val="none" w:sz="0" w:space="0" w:color="auto"/>
                <w:bottom w:val="none" w:sz="0" w:space="0" w:color="auto"/>
                <w:right w:val="none" w:sz="0" w:space="0" w:color="auto"/>
              </w:divBdr>
              <w:divsChild>
                <w:div w:id="2109082891">
                  <w:marLeft w:val="0"/>
                  <w:marRight w:val="0"/>
                  <w:marTop w:val="0"/>
                  <w:marBottom w:val="0"/>
                  <w:divBdr>
                    <w:top w:val="none" w:sz="0" w:space="0" w:color="auto"/>
                    <w:left w:val="none" w:sz="0" w:space="0" w:color="auto"/>
                    <w:bottom w:val="none" w:sz="0" w:space="0" w:color="auto"/>
                    <w:right w:val="none" w:sz="0" w:space="0" w:color="auto"/>
                  </w:divBdr>
                  <w:divsChild>
                    <w:div w:id="1749158599">
                      <w:marLeft w:val="0"/>
                      <w:marRight w:val="0"/>
                      <w:marTop w:val="270"/>
                      <w:marBottom w:val="0"/>
                      <w:divBdr>
                        <w:top w:val="none" w:sz="0" w:space="0" w:color="auto"/>
                        <w:left w:val="none" w:sz="0" w:space="0" w:color="auto"/>
                        <w:bottom w:val="none" w:sz="0" w:space="0" w:color="auto"/>
                        <w:right w:val="none" w:sz="0" w:space="0" w:color="auto"/>
                      </w:divBdr>
                      <w:divsChild>
                        <w:div w:id="13960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14957.htm"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liujsh.dlbx@haier.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6D923-2196-40D6-8ECB-748CD861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550</Words>
  <Characters>3141</Characters>
  <Application>Microsoft Office Word</Application>
  <DocSecurity>0</DocSecurity>
  <Lines>26</Lines>
  <Paragraphs>7</Paragraphs>
  <ScaleCrop>false</ScaleCrop>
  <Company>Microsoft</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海尔集团实习生招聘简章</dc:title>
  <dc:creator>HaierRen</dc:creator>
  <cp:lastModifiedBy>01230974</cp:lastModifiedBy>
  <cp:revision>2</cp:revision>
  <cp:lastPrinted>2014-03-11T07:30:00Z</cp:lastPrinted>
  <dcterms:created xsi:type="dcterms:W3CDTF">2015-12-14T07:25:00Z</dcterms:created>
  <dcterms:modified xsi:type="dcterms:W3CDTF">2015-12-14T07:25:00Z</dcterms:modified>
</cp:coreProperties>
</file>